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903E33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454E5">
        <w:rPr>
          <w:rFonts w:ascii="Times New Roman" w:hAnsi="Times New Roman" w:cs="Times New Roman"/>
          <w:sz w:val="28"/>
          <w:szCs w:val="28"/>
        </w:rPr>
        <w:t>31 января 2023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0AC0" w:rsidRDefault="00A20AC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  <w:proofErr w:type="spellStart"/>
      <w:r w:rsidR="004454E5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="004454E5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454E5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4454E5">
        <w:rPr>
          <w:rFonts w:ascii="Times New Roman" w:hAnsi="Times New Roman" w:cs="Times New Roman"/>
          <w:sz w:val="28"/>
          <w:szCs w:val="28"/>
        </w:rPr>
        <w:t xml:space="preserve">  Татьяна Геннадьевна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4454E5">
        <w:rPr>
          <w:rFonts w:ascii="Times New Roman" w:hAnsi="Times New Roman" w:cs="Times New Roman"/>
          <w:sz w:val="28"/>
          <w:szCs w:val="28"/>
        </w:rPr>
        <w:t>29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4454E5">
        <w:rPr>
          <w:rFonts w:ascii="Times New Roman" w:hAnsi="Times New Roman" w:cs="Times New Roman"/>
          <w:sz w:val="28"/>
          <w:szCs w:val="28"/>
        </w:rPr>
        <w:t>декабря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4454E5">
        <w:rPr>
          <w:rFonts w:ascii="Times New Roman" w:hAnsi="Times New Roman" w:cs="Times New Roman"/>
          <w:sz w:val="28"/>
          <w:szCs w:val="28"/>
        </w:rPr>
        <w:t>52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</w:t>
      </w:r>
      <w:r w:rsidR="004454E5">
        <w:rPr>
          <w:rFonts w:ascii="Times New Roman" w:hAnsi="Times New Roman" w:cs="Times New Roman"/>
          <w:sz w:val="28"/>
          <w:szCs w:val="28"/>
        </w:rPr>
        <w:t>41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454E5">
        <w:rPr>
          <w:rFonts w:ascii="Times New Roman" w:hAnsi="Times New Roman" w:cs="Times New Roman"/>
          <w:sz w:val="28"/>
          <w:szCs w:val="28"/>
        </w:rPr>
        <w:t>ГИС ТОРГИ</w:t>
      </w:r>
      <w:r w:rsidRPr="00E9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E5">
        <w:rPr>
          <w:rFonts w:ascii="Times New Roman" w:hAnsi="Times New Roman" w:cs="Times New Roman"/>
          <w:sz w:val="28"/>
          <w:szCs w:val="28"/>
        </w:rPr>
        <w:t>29 декабря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A2C8C">
        <w:rPr>
          <w:rFonts w:ascii="Times New Roman" w:hAnsi="Times New Roman" w:cs="Times New Roman"/>
          <w:sz w:val="28"/>
          <w:szCs w:val="28"/>
        </w:rPr>
        <w:t>2100002197000000003</w:t>
      </w:r>
      <w:r w:rsidR="00903E33">
        <w:rPr>
          <w:rFonts w:ascii="Times New Roman" w:hAnsi="Times New Roman" w:cs="Times New Roman"/>
          <w:sz w:val="28"/>
          <w:szCs w:val="28"/>
        </w:rPr>
        <w:t>7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 </w:t>
            </w:r>
            <w:r w:rsidR="00903E33">
              <w:rPr>
                <w:rFonts w:ascii="Times New Roman" w:hAnsi="Times New Roman" w:cs="Times New Roman"/>
                <w:sz w:val="24"/>
                <w:szCs w:val="24"/>
              </w:rPr>
              <w:t>33 «А» по ул. Чехова</w:t>
            </w:r>
          </w:p>
          <w:p w:rsidR="00A260C3" w:rsidRPr="00CA3E28" w:rsidRDefault="00A260C3" w:rsidP="0090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903E33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3E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051864" w:rsidRPr="00CA3E28" w:rsidRDefault="00903E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17" w:type="dxa"/>
          </w:tcPr>
          <w:p w:rsidR="00051864" w:rsidRPr="00CA3E28" w:rsidRDefault="008A2C8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134" w:type="dxa"/>
          </w:tcPr>
          <w:p w:rsidR="00051864" w:rsidRPr="00CA3E28" w:rsidRDefault="00903E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1864" w:rsidRPr="00CA3E28" w:rsidRDefault="00903E3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051864" w:rsidRPr="00CA3E28" w:rsidRDefault="00903E33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2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двадцать</w:t>
      </w:r>
      <w:r w:rsidR="00A937B6">
        <w:rPr>
          <w:rFonts w:ascii="Times New Roman" w:hAnsi="Times New Roman" w:cs="Times New Roman"/>
          <w:sz w:val="28"/>
          <w:szCs w:val="28"/>
        </w:rPr>
        <w:t xml:space="preserve">)  </w:t>
      </w:r>
      <w:r w:rsidR="008A2C8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903E33">
        <w:rPr>
          <w:rFonts w:ascii="Times New Roman" w:hAnsi="Times New Roman" w:cs="Times New Roman"/>
          <w:sz w:val="28"/>
          <w:szCs w:val="28"/>
        </w:rPr>
        <w:t>18</w:t>
      </w:r>
      <w:r w:rsidR="008A2C8C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12E34">
        <w:rPr>
          <w:rFonts w:ascii="Times New Roman" w:hAnsi="Times New Roman" w:cs="Times New Roman"/>
          <w:sz w:val="28"/>
          <w:szCs w:val="28"/>
        </w:rPr>
        <w:t>0</w:t>
      </w:r>
      <w:r w:rsidR="00903E33">
        <w:rPr>
          <w:rFonts w:ascii="Times New Roman" w:hAnsi="Times New Roman" w:cs="Times New Roman"/>
          <w:sz w:val="28"/>
          <w:szCs w:val="28"/>
        </w:rPr>
        <w:t>8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903E3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90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33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="00903E33">
        <w:rPr>
          <w:rFonts w:ascii="Times New Roman" w:hAnsi="Times New Roman" w:cs="Times New Roman"/>
          <w:sz w:val="28"/>
          <w:szCs w:val="28"/>
        </w:rPr>
        <w:t xml:space="preserve"> Андрея Викторовича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30</w:t>
      </w:r>
      <w:r w:rsidR="003669B9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января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</w:t>
      </w:r>
      <w:r w:rsidR="008A2C8C">
        <w:rPr>
          <w:rFonts w:ascii="Times New Roman" w:hAnsi="Times New Roman" w:cs="Times New Roman"/>
          <w:sz w:val="28"/>
          <w:szCs w:val="28"/>
        </w:rPr>
        <w:t>3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33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="00903E33"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33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="00903E33">
        <w:rPr>
          <w:rFonts w:ascii="Times New Roman" w:hAnsi="Times New Roman" w:cs="Times New Roman"/>
          <w:sz w:val="28"/>
          <w:szCs w:val="28"/>
        </w:rPr>
        <w:t xml:space="preserve"> Андреем Викторовичем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903E33">
        <w:rPr>
          <w:rFonts w:ascii="Times New Roman" w:hAnsi="Times New Roman" w:cs="Times New Roman"/>
          <w:sz w:val="28"/>
          <w:szCs w:val="28"/>
        </w:rPr>
        <w:t>0407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903E33">
        <w:rPr>
          <w:rFonts w:ascii="Times New Roman" w:hAnsi="Times New Roman" w:cs="Times New Roman"/>
          <w:sz w:val="28"/>
          <w:szCs w:val="28"/>
        </w:rPr>
        <w:t>249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03E33">
        <w:rPr>
          <w:rFonts w:ascii="Times New Roman" w:hAnsi="Times New Roman" w:cs="Times New Roman"/>
          <w:sz w:val="28"/>
          <w:szCs w:val="28"/>
        </w:rPr>
        <w:t>1500,00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3669B9">
        <w:rPr>
          <w:rFonts w:ascii="Times New Roman" w:hAnsi="Times New Roman" w:cs="Times New Roman"/>
          <w:sz w:val="28"/>
          <w:szCs w:val="28"/>
        </w:rPr>
        <w:t xml:space="preserve">г. Ершов, </w:t>
      </w:r>
      <w:r w:rsidR="00903E33">
        <w:rPr>
          <w:rFonts w:ascii="Times New Roman" w:hAnsi="Times New Roman" w:cs="Times New Roman"/>
          <w:sz w:val="28"/>
          <w:szCs w:val="28"/>
        </w:rPr>
        <w:t>в районе д. 33 «А» по ул. Чехова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8A2C8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8A2C8C">
        <w:rPr>
          <w:rFonts w:ascii="Times New Roman" w:hAnsi="Times New Roman" w:cs="Times New Roman"/>
          <w:sz w:val="28"/>
          <w:szCs w:val="28"/>
        </w:rPr>
        <w:t>2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двадцать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8A2C8C">
        <w:rPr>
          <w:rFonts w:ascii="Times New Roman" w:hAnsi="Times New Roman" w:cs="Times New Roman"/>
          <w:sz w:val="28"/>
          <w:szCs w:val="28"/>
        </w:rPr>
        <w:t>лет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 w:rsidR="008A2C8C">
        <w:rPr>
          <w:rFonts w:ascii="Times New Roman" w:hAnsi="Times New Roman" w:cs="Times New Roman"/>
          <w:sz w:val="28"/>
          <w:szCs w:val="28"/>
        </w:rPr>
        <w:t>3000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A063F3">
        <w:rPr>
          <w:rFonts w:ascii="Times New Roman" w:hAnsi="Times New Roman" w:cs="Times New Roman"/>
          <w:sz w:val="28"/>
          <w:szCs w:val="28"/>
        </w:rPr>
        <w:t>двадцать три</w:t>
      </w:r>
      <w:r w:rsidR="008A2C8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063F3">
        <w:rPr>
          <w:rFonts w:ascii="Times New Roman" w:hAnsi="Times New Roman" w:cs="Times New Roman"/>
          <w:sz w:val="28"/>
          <w:szCs w:val="28"/>
        </w:rPr>
        <w:t>и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A2C8C">
        <w:rPr>
          <w:rFonts w:ascii="Times New Roman" w:hAnsi="Times New Roman" w:cs="Times New Roman"/>
          <w:sz w:val="28"/>
          <w:szCs w:val="28"/>
        </w:rPr>
        <w:t>0610-2022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A2C8C">
        <w:rPr>
          <w:rFonts w:ascii="Times New Roman" w:hAnsi="Times New Roman" w:cs="Times New Roman"/>
          <w:sz w:val="28"/>
          <w:szCs w:val="28"/>
        </w:rPr>
        <w:t>16</w:t>
      </w:r>
      <w:r w:rsidR="00A93843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декабря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903E33">
        <w:rPr>
          <w:rFonts w:ascii="Times New Roman" w:hAnsi="Times New Roman" w:cs="Times New Roman"/>
          <w:sz w:val="28"/>
          <w:szCs w:val="28"/>
        </w:rPr>
        <w:t xml:space="preserve">охранная зона водопроводных сетей площадью (в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  санитарными правилами нормами </w:t>
      </w:r>
      <w:proofErr w:type="spellStart"/>
      <w:r w:rsidR="00903E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03E33">
        <w:rPr>
          <w:rFonts w:ascii="Times New Roman" w:hAnsi="Times New Roman" w:cs="Times New Roman"/>
          <w:sz w:val="28"/>
          <w:szCs w:val="28"/>
        </w:rPr>
        <w:t xml:space="preserve"> 2.1.4.1110-02, </w:t>
      </w:r>
      <w:proofErr w:type="spellStart"/>
      <w:r w:rsidR="00903E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03E33">
        <w:rPr>
          <w:rFonts w:ascii="Times New Roman" w:hAnsi="Times New Roman" w:cs="Times New Roman"/>
          <w:sz w:val="28"/>
          <w:szCs w:val="28"/>
        </w:rPr>
        <w:t xml:space="preserve"> 2.2.1/2.1.1.1200-03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903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903E33">
        <w:rPr>
          <w:rFonts w:ascii="Times New Roman" w:hAnsi="Times New Roman" w:cs="Times New Roman"/>
          <w:sz w:val="28"/>
          <w:szCs w:val="28"/>
        </w:rPr>
        <w:t>13</w:t>
      </w:r>
      <w:r w:rsidR="008A2C8C">
        <w:rPr>
          <w:rFonts w:ascii="Times New Roman" w:hAnsi="Times New Roman" w:cs="Times New Roman"/>
          <w:sz w:val="28"/>
          <w:szCs w:val="28"/>
        </w:rPr>
        <w:t>800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3E33">
        <w:rPr>
          <w:rFonts w:ascii="Times New Roman" w:hAnsi="Times New Roman" w:cs="Times New Roman"/>
          <w:sz w:val="28"/>
          <w:szCs w:val="28"/>
        </w:rPr>
        <w:t>тринадцать</w:t>
      </w:r>
      <w:r w:rsidR="008A2C8C">
        <w:rPr>
          <w:rFonts w:ascii="Times New Roman" w:hAnsi="Times New Roman" w:cs="Times New Roman"/>
          <w:sz w:val="28"/>
          <w:szCs w:val="28"/>
        </w:rPr>
        <w:t xml:space="preserve"> тысяч восемьсот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комиссии________________ </w:t>
      </w:r>
      <w:proofErr w:type="spellStart"/>
      <w:r w:rsidR="008A2C8C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="008A2C8C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2C8C">
        <w:rPr>
          <w:rFonts w:ascii="Times New Roman" w:hAnsi="Times New Roman" w:cs="Times New Roman"/>
          <w:sz w:val="28"/>
          <w:szCs w:val="28"/>
        </w:rPr>
        <w:t xml:space="preserve">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__________________  </w:t>
      </w:r>
      <w:proofErr w:type="spellStart"/>
      <w:r w:rsidR="008A2C8C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8A2C8C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241EE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454E5"/>
    <w:rsid w:val="004523C7"/>
    <w:rsid w:val="00457558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7F7F89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2C8C"/>
    <w:rsid w:val="008B5B10"/>
    <w:rsid w:val="008E5E01"/>
    <w:rsid w:val="008F2A53"/>
    <w:rsid w:val="008F76B8"/>
    <w:rsid w:val="00903E33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063F3"/>
    <w:rsid w:val="00A13ACD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AC1ACD"/>
    <w:rsid w:val="00AF54A5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893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0A3F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A3C2D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2023-01-31T07:13:00Z</cp:lastPrinted>
  <dcterms:created xsi:type="dcterms:W3CDTF">2023-01-31T06:50:00Z</dcterms:created>
  <dcterms:modified xsi:type="dcterms:W3CDTF">2023-01-31T09:51:00Z</dcterms:modified>
</cp:coreProperties>
</file>