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96" w:rsidRDefault="004A1696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0-11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1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96" w:rsidRDefault="004A1696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1696" w:rsidRDefault="004A1696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1696" w:rsidRDefault="004A1696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1696" w:rsidRDefault="004A1696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40A3" w:rsidRPr="00131E0A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31E0A">
        <w:rPr>
          <w:sz w:val="28"/>
          <w:szCs w:val="28"/>
        </w:rPr>
        <w:t>Согласно «Отчету об исполнении учреждением плана его финансово-хозяйственной деятельности» (ф.0503737) по состоянию н</w:t>
      </w:r>
      <w:r>
        <w:rPr>
          <w:sz w:val="28"/>
          <w:szCs w:val="28"/>
        </w:rPr>
        <w:t>а 01.01.2020</w:t>
      </w:r>
      <w:r w:rsidRPr="00131E0A">
        <w:rPr>
          <w:sz w:val="28"/>
          <w:szCs w:val="28"/>
        </w:rPr>
        <w:t xml:space="preserve"> исполнение в части расходов составило </w:t>
      </w:r>
      <w:r>
        <w:rPr>
          <w:sz w:val="28"/>
          <w:szCs w:val="28"/>
        </w:rPr>
        <w:t>8661,8 тыс. рублей или 98</w:t>
      </w:r>
      <w:r w:rsidRPr="00131E0A">
        <w:rPr>
          <w:sz w:val="28"/>
          <w:szCs w:val="28"/>
        </w:rPr>
        <w:t xml:space="preserve">% плана, в части поступления доходов от оказания услуг на платной основе физическим лицам и юридическим лицам и иной приносящей доход деятельности составило </w:t>
      </w:r>
      <w:r>
        <w:rPr>
          <w:sz w:val="28"/>
          <w:szCs w:val="28"/>
        </w:rPr>
        <w:t>394,7</w:t>
      </w:r>
      <w:r w:rsidRPr="00131E0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88,1</w:t>
      </w:r>
      <w:r w:rsidRPr="00131E0A">
        <w:rPr>
          <w:sz w:val="28"/>
          <w:szCs w:val="28"/>
        </w:rPr>
        <w:t>% запланированных поступлений.</w:t>
      </w:r>
    </w:p>
    <w:p w:rsidR="004A40A3" w:rsidRPr="00FA10DD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153">
        <w:rPr>
          <w:color w:val="000000" w:themeColor="text1"/>
          <w:sz w:val="28"/>
          <w:szCs w:val="28"/>
        </w:rPr>
        <w:t>План</w:t>
      </w:r>
      <w:r w:rsidRPr="00131E0A">
        <w:rPr>
          <w:sz w:val="28"/>
          <w:szCs w:val="28"/>
        </w:rPr>
        <w:t xml:space="preserve"> финансово-хозяйственной деятельности общеобразовательного учреждения (далее План) на 201</w:t>
      </w:r>
      <w:r>
        <w:rPr>
          <w:sz w:val="28"/>
          <w:szCs w:val="28"/>
        </w:rPr>
        <w:t>9</w:t>
      </w:r>
      <w:r w:rsidRPr="00131E0A">
        <w:rPr>
          <w:sz w:val="28"/>
          <w:szCs w:val="28"/>
        </w:rPr>
        <w:t xml:space="preserve"> год утвержден </w:t>
      </w:r>
      <w:r>
        <w:rPr>
          <w:sz w:val="28"/>
          <w:szCs w:val="28"/>
        </w:rPr>
        <w:t>главой администрации ЕМР</w:t>
      </w:r>
      <w:r w:rsidRPr="00131E0A">
        <w:rPr>
          <w:sz w:val="28"/>
          <w:szCs w:val="28"/>
        </w:rPr>
        <w:t xml:space="preserve"> </w:t>
      </w:r>
      <w:r>
        <w:rPr>
          <w:sz w:val="28"/>
          <w:szCs w:val="28"/>
        </w:rPr>
        <w:t>29.12</w:t>
      </w:r>
      <w:r w:rsidRPr="00131E0A">
        <w:rPr>
          <w:sz w:val="28"/>
          <w:szCs w:val="28"/>
        </w:rPr>
        <w:t>.20</w:t>
      </w:r>
      <w:r>
        <w:rPr>
          <w:sz w:val="28"/>
          <w:szCs w:val="28"/>
        </w:rPr>
        <w:t>18г</w:t>
      </w:r>
      <w:r w:rsidRPr="00FA10DD">
        <w:rPr>
          <w:sz w:val="28"/>
          <w:szCs w:val="28"/>
        </w:rPr>
        <w:t>. после одобрения его Наблюдательным советом Учреждения (протокол № 1 от 28.12.2018).</w:t>
      </w:r>
    </w:p>
    <w:p w:rsidR="004A40A3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783D">
        <w:rPr>
          <w:sz w:val="28"/>
          <w:szCs w:val="28"/>
        </w:rPr>
        <w:t>В 2019 году</w:t>
      </w:r>
      <w:r w:rsidRPr="00131E0A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с.Чапаевка</w:t>
      </w:r>
      <w:r w:rsidRPr="00131E0A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>124</w:t>
      </w:r>
      <w:r w:rsidRPr="00131E0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на сумму 633,3 тыс. рублей, 3  договора с единственным поставщиком на сумму 512,3 тыс.руб.</w:t>
      </w:r>
    </w:p>
    <w:p w:rsidR="004A40A3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0A">
        <w:rPr>
          <w:sz w:val="28"/>
          <w:szCs w:val="28"/>
        </w:rPr>
        <w:t>В соответствии с годовым отчетом Учреждения стоимость активов учреж</w:t>
      </w:r>
      <w:r>
        <w:rPr>
          <w:sz w:val="28"/>
          <w:szCs w:val="28"/>
        </w:rPr>
        <w:t>дения на 01.01.2020</w:t>
      </w:r>
      <w:r w:rsidRPr="00131E0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10516,3</w:t>
      </w:r>
      <w:r w:rsidRPr="00131E0A">
        <w:rPr>
          <w:sz w:val="28"/>
          <w:szCs w:val="28"/>
        </w:rPr>
        <w:t xml:space="preserve"> тыс. рублей, на 01.01.201</w:t>
      </w:r>
      <w:r>
        <w:rPr>
          <w:sz w:val="28"/>
          <w:szCs w:val="28"/>
        </w:rPr>
        <w:t>9</w:t>
      </w:r>
      <w:r w:rsidRPr="00131E0A">
        <w:rPr>
          <w:sz w:val="28"/>
          <w:szCs w:val="28"/>
        </w:rPr>
        <w:t xml:space="preserve"> – </w:t>
      </w:r>
      <w:r>
        <w:rPr>
          <w:sz w:val="28"/>
          <w:szCs w:val="28"/>
        </w:rPr>
        <w:t>10478,2</w:t>
      </w:r>
      <w:r w:rsidRPr="00131E0A">
        <w:rPr>
          <w:sz w:val="28"/>
          <w:szCs w:val="28"/>
        </w:rPr>
        <w:t xml:space="preserve"> тыс. рублей, следовательно, предварительное одобрение Наблюдательного совета должно быть получено на все сделки, сумма которых превышает в 201</w:t>
      </w:r>
      <w:r>
        <w:rPr>
          <w:sz w:val="28"/>
          <w:szCs w:val="28"/>
        </w:rPr>
        <w:t>9</w:t>
      </w:r>
      <w:r w:rsidRPr="00131E0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105,2</w:t>
      </w:r>
      <w:r w:rsidRPr="00131E0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131E0A">
        <w:rPr>
          <w:sz w:val="28"/>
          <w:szCs w:val="28"/>
        </w:rPr>
        <w:t xml:space="preserve"> </w:t>
      </w:r>
    </w:p>
    <w:p w:rsidR="004A40A3" w:rsidRPr="00131E0A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0A">
        <w:rPr>
          <w:sz w:val="28"/>
          <w:szCs w:val="28"/>
        </w:rPr>
        <w:t>Согласно представленным протоколам Наблюдательного совета Учреждения, имели место случаи предварительного одобрения по сути не крупной сделки, а объема средств на приобретение того или иного товара, оплату услуг в течение всего финансового года.</w:t>
      </w:r>
    </w:p>
    <w:p w:rsidR="004A40A3" w:rsidRPr="00131E0A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0A">
        <w:rPr>
          <w:sz w:val="28"/>
          <w:szCs w:val="28"/>
        </w:rPr>
        <w:t>В проверяемом периоде 201</w:t>
      </w:r>
      <w:r>
        <w:rPr>
          <w:sz w:val="28"/>
          <w:szCs w:val="28"/>
        </w:rPr>
        <w:t>9</w:t>
      </w:r>
      <w:r w:rsidRPr="00131E0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31E0A">
        <w:rPr>
          <w:sz w:val="28"/>
          <w:szCs w:val="28"/>
        </w:rPr>
        <w:t xml:space="preserve"> закупки на нужды учреждения осуществлялись МОУ</w:t>
      </w:r>
      <w:r>
        <w:rPr>
          <w:sz w:val="28"/>
          <w:szCs w:val="28"/>
        </w:rPr>
        <w:t xml:space="preserve"> СОШ с.Чапаевка </w:t>
      </w:r>
      <w:r w:rsidRPr="00131E0A">
        <w:rPr>
          <w:sz w:val="28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 (далее – Федеральный закон от 18.07.2011 № 223-ФЗ).</w:t>
      </w:r>
    </w:p>
    <w:p w:rsidR="004A40A3" w:rsidRPr="00416D78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0A">
        <w:rPr>
          <w:sz w:val="28"/>
          <w:szCs w:val="28"/>
        </w:rPr>
        <w:t>В целях реализации требований Федерального закона от 18.07.2011 № 223-ФЗ Учреждением в соответствии с ч. 2 ст. 2 данного закона разработано Положение о закупках то</w:t>
      </w:r>
      <w:r>
        <w:rPr>
          <w:sz w:val="28"/>
          <w:szCs w:val="28"/>
        </w:rPr>
        <w:t>варов, работ и услуг для нужд М</w:t>
      </w:r>
      <w:r w:rsidRPr="00131E0A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с.Чапаевка</w:t>
      </w:r>
      <w:r w:rsidRPr="00131E0A">
        <w:rPr>
          <w:sz w:val="28"/>
          <w:szCs w:val="28"/>
        </w:rPr>
        <w:t xml:space="preserve"> (далее – Положение о закупках), </w:t>
      </w:r>
      <w:r w:rsidRPr="004A72A5">
        <w:rPr>
          <w:sz w:val="28"/>
          <w:szCs w:val="28"/>
        </w:rPr>
        <w:t>которое утверждено решением Наблюдательного совета от 28.12.2018 (протокол №1).</w:t>
      </w:r>
      <w:r w:rsidRPr="00C90D11">
        <w:rPr>
          <w:color w:val="FF0000"/>
          <w:sz w:val="28"/>
          <w:szCs w:val="28"/>
        </w:rPr>
        <w:t xml:space="preserve"> </w:t>
      </w:r>
      <w:r w:rsidRPr="00416D78">
        <w:rPr>
          <w:sz w:val="28"/>
          <w:szCs w:val="28"/>
        </w:rPr>
        <w:t>Положение размещено на сайте «Zakupki.gov.ru» 29.12.2019.</w:t>
      </w:r>
    </w:p>
    <w:p w:rsidR="004A40A3" w:rsidRPr="00131E0A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131E0A">
        <w:rPr>
          <w:sz w:val="28"/>
          <w:szCs w:val="28"/>
        </w:rPr>
        <w:t xml:space="preserve">риказом Учреждения предусмотрено проведение полной инвентаризации нефинансовых активов, по состоянию на </w:t>
      </w:r>
      <w:r>
        <w:rPr>
          <w:sz w:val="28"/>
          <w:szCs w:val="28"/>
        </w:rPr>
        <w:t>05</w:t>
      </w:r>
      <w:r w:rsidRPr="00131E0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31E0A">
        <w:rPr>
          <w:sz w:val="28"/>
          <w:szCs w:val="28"/>
        </w:rPr>
        <w:t>.201</w:t>
      </w:r>
      <w:r>
        <w:rPr>
          <w:sz w:val="28"/>
          <w:szCs w:val="28"/>
        </w:rPr>
        <w:t>9г.</w:t>
      </w:r>
      <w:r w:rsidRPr="00131E0A">
        <w:rPr>
          <w:sz w:val="28"/>
          <w:szCs w:val="28"/>
        </w:rPr>
        <w:t xml:space="preserve"> инвентаризация продуктов питания (молока) не проводилась.</w:t>
      </w:r>
    </w:p>
    <w:p w:rsidR="004A40A3" w:rsidRPr="00131E0A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E0A">
        <w:rPr>
          <w:sz w:val="28"/>
          <w:szCs w:val="28"/>
        </w:rPr>
        <w:t xml:space="preserve">Таким образом, инвентаризация перед составлением годовой отчетности не обеспечивает достоверности данных бухгалтерской отчетности </w:t>
      </w:r>
      <w:r>
        <w:rPr>
          <w:sz w:val="28"/>
          <w:szCs w:val="28"/>
        </w:rPr>
        <w:t>МОУ СОШ с.Чапаевка</w:t>
      </w:r>
      <w:r w:rsidRPr="00131E0A">
        <w:rPr>
          <w:sz w:val="28"/>
          <w:szCs w:val="28"/>
        </w:rPr>
        <w:t>.</w:t>
      </w:r>
    </w:p>
    <w:p w:rsidR="004A40A3" w:rsidRDefault="004A40A3" w:rsidP="004A40A3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34F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 xml:space="preserve">Учреждения </w:t>
      </w:r>
      <w:r w:rsidRPr="00E4334F">
        <w:rPr>
          <w:sz w:val="28"/>
          <w:szCs w:val="28"/>
        </w:rPr>
        <w:t>на 201</w:t>
      </w:r>
      <w:r>
        <w:rPr>
          <w:sz w:val="28"/>
          <w:szCs w:val="28"/>
        </w:rPr>
        <w:t xml:space="preserve">9г. </w:t>
      </w:r>
      <w:r w:rsidRPr="00E4334F">
        <w:rPr>
          <w:sz w:val="28"/>
          <w:szCs w:val="28"/>
        </w:rPr>
        <w:t>рассчитан исходя из количества ставок, должностных окладов, предусмотренные штатными расписаниями и тарификационными списками работников. Годовой фонд оплаты труда</w:t>
      </w:r>
      <w:r>
        <w:rPr>
          <w:sz w:val="28"/>
          <w:szCs w:val="28"/>
        </w:rPr>
        <w:t xml:space="preserve"> в 2019г.</w:t>
      </w:r>
      <w:r w:rsidRPr="00E4334F">
        <w:rPr>
          <w:sz w:val="28"/>
          <w:szCs w:val="28"/>
        </w:rPr>
        <w:t xml:space="preserve"> </w:t>
      </w:r>
      <w:r w:rsidRPr="001950F9">
        <w:rPr>
          <w:sz w:val="28"/>
          <w:szCs w:val="28"/>
        </w:rPr>
        <w:t xml:space="preserve">составил   </w:t>
      </w:r>
      <w:r>
        <w:rPr>
          <w:sz w:val="28"/>
          <w:szCs w:val="28"/>
        </w:rPr>
        <w:t>7363,3</w:t>
      </w:r>
      <w:r w:rsidRPr="001950F9">
        <w:rPr>
          <w:sz w:val="28"/>
          <w:szCs w:val="28"/>
        </w:rPr>
        <w:t xml:space="preserve"> тыс. рублей</w:t>
      </w:r>
      <w:r w:rsidRPr="000F1D0F">
        <w:rPr>
          <w:color w:val="000000" w:themeColor="text1"/>
          <w:sz w:val="28"/>
          <w:szCs w:val="28"/>
        </w:rPr>
        <w:t xml:space="preserve">, в том числе заработная плата (КОСГУ 211) – </w:t>
      </w:r>
      <w:r>
        <w:rPr>
          <w:color w:val="000000" w:themeColor="text1"/>
          <w:sz w:val="28"/>
          <w:szCs w:val="28"/>
        </w:rPr>
        <w:t>5653516,11</w:t>
      </w:r>
      <w:r w:rsidRPr="000F1D0F">
        <w:rPr>
          <w:color w:val="000000" w:themeColor="text1"/>
          <w:sz w:val="28"/>
          <w:szCs w:val="28"/>
        </w:rPr>
        <w:t xml:space="preserve"> рублей, начисление на выплаты по оплате труда (КОСГУ 213) –</w:t>
      </w:r>
      <w:r>
        <w:rPr>
          <w:color w:val="000000" w:themeColor="text1"/>
          <w:sz w:val="28"/>
          <w:szCs w:val="28"/>
        </w:rPr>
        <w:t>1691671,33</w:t>
      </w:r>
      <w:r w:rsidRPr="000F1D0F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</w:t>
      </w:r>
    </w:p>
    <w:p w:rsidR="004A40A3" w:rsidRDefault="004A40A3" w:rsidP="004A40A3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lastRenderedPageBreak/>
        <w:t xml:space="preserve"> </w:t>
      </w:r>
      <w:r w:rsidRPr="00623EEB">
        <w:rPr>
          <w:iCs/>
          <w:sz w:val="28"/>
          <w:szCs w:val="28"/>
          <w:shd w:val="clear" w:color="auto" w:fill="FFFFFF"/>
        </w:rPr>
        <w:t xml:space="preserve">В </w:t>
      </w:r>
      <w:r w:rsidRPr="00623EEB">
        <w:rPr>
          <w:b/>
          <w:i/>
          <w:iCs/>
          <w:sz w:val="28"/>
          <w:szCs w:val="28"/>
          <w:shd w:val="clear" w:color="auto" w:fill="FFFFFF"/>
        </w:rPr>
        <w:t>нарушении</w:t>
      </w:r>
      <w:r w:rsidRPr="00623EEB">
        <w:rPr>
          <w:iCs/>
          <w:sz w:val="28"/>
          <w:szCs w:val="28"/>
          <w:shd w:val="clear" w:color="auto" w:fill="FFFFFF"/>
        </w:rPr>
        <w:t xml:space="preserve"> приказа Минфина РФ от 15.12.2010 года № 173н и методических указаний к нему бухгалтером расчетной группы записки-расчеты не всегда нумеруются (их номера должны</w:t>
      </w:r>
      <w:r w:rsidRPr="00623EEB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623EEB">
        <w:rPr>
          <w:sz w:val="28"/>
          <w:szCs w:val="28"/>
          <w:shd w:val="clear" w:color="auto" w:fill="FFFFFF"/>
        </w:rPr>
        <w:t>соответствовать номеру приказа (распоряжения) учреждения) или не соответствуют номеру приказа (распоряжения). Данное нарушение неоднократно указывалось в актах проверок.</w:t>
      </w:r>
    </w:p>
    <w:p w:rsidR="004A40A3" w:rsidRPr="00511F9E" w:rsidRDefault="004A40A3" w:rsidP="004A40A3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511F9E">
        <w:rPr>
          <w:sz w:val="28"/>
          <w:szCs w:val="28"/>
        </w:rPr>
        <w:t xml:space="preserve">Анализ закупок продуктов питания показал, что закупки осуществляются путем заключения договоров стоимостью до 100тыс. руб. Проверкой установлено, что учреждение в течение года заключены договоры поставки продуктов питания отдельно по поставщикам и категориям продуктов, то есть, на молочную продукцию с одним поставщиком, хлебобулочные изделия, бакалея, овощи с другими. В ходе проверки проведен анализ соответствия цен на продукты питания, установленных в договорах, ценам отпускаемой продукции при исполнении договоров. Факты изменения цен на продукты питания не выявлены. При анализе исполнения договоров по ассортименту поставки продуктов питания расхождения в фактических поставках от планируемых не выявлено. Накопительная ведомость по приходу продуктов питания (ф. 0504037),накопительная ведомость по расходу продуктов питания (0504038) ведутся по установленной форме. </w:t>
      </w:r>
    </w:p>
    <w:p w:rsidR="004A40A3" w:rsidRPr="00511F9E" w:rsidRDefault="004A40A3" w:rsidP="004A40A3">
      <w:pPr>
        <w:pStyle w:val="consplusnormal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11F9E">
        <w:rPr>
          <w:sz w:val="28"/>
          <w:szCs w:val="28"/>
          <w:bdr w:val="none" w:sz="0" w:space="0" w:color="auto" w:frame="1"/>
        </w:rPr>
        <w:t xml:space="preserve"> </w:t>
      </w:r>
      <w:r w:rsidRPr="00511F9E">
        <w:rPr>
          <w:rFonts w:eastAsia="Calibri"/>
          <w:sz w:val="28"/>
          <w:szCs w:val="28"/>
        </w:rPr>
        <w:t xml:space="preserve">В процессе проведения проверки были изучены накопительные ведомости по расходу продуктов питания и меню-требования на выдачу продуктов питания. </w:t>
      </w:r>
      <w:r w:rsidRPr="00511F9E">
        <w:rPr>
          <w:color w:val="000000"/>
          <w:sz w:val="28"/>
          <w:szCs w:val="28"/>
        </w:rPr>
        <w:t>При сличении по датам данных накопительной ведомости по расходу продуктов питания с меню-требованиями на выдачу продуктов питания случаи несоответствия количества списанных продуктов количеству израсходованных по накопительной ведомости не установлено.</w:t>
      </w:r>
      <w:r w:rsidRPr="00511F9E">
        <w:rPr>
          <w:sz w:val="28"/>
          <w:szCs w:val="28"/>
          <w:bdr w:val="none" w:sz="0" w:space="0" w:color="auto" w:frame="1"/>
        </w:rPr>
        <w:t xml:space="preserve"> </w:t>
      </w:r>
    </w:p>
    <w:p w:rsidR="004A40A3" w:rsidRPr="00511F9E" w:rsidRDefault="004A40A3" w:rsidP="004A40A3">
      <w:pPr>
        <w:tabs>
          <w:tab w:val="left" w:pos="0"/>
          <w:tab w:val="left" w:pos="5812"/>
        </w:tabs>
        <w:jc w:val="both"/>
        <w:rPr>
          <w:sz w:val="28"/>
          <w:szCs w:val="28"/>
        </w:rPr>
      </w:pPr>
      <w:r w:rsidRPr="00511F9E">
        <w:rPr>
          <w:sz w:val="28"/>
          <w:szCs w:val="28"/>
        </w:rPr>
        <w:t xml:space="preserve"> Случаев расходования средств, предназначенных для обеспечения питанием дошкольников</w:t>
      </w:r>
      <w:r>
        <w:rPr>
          <w:sz w:val="28"/>
          <w:szCs w:val="28"/>
        </w:rPr>
        <w:t xml:space="preserve"> и школьников</w:t>
      </w:r>
      <w:r w:rsidRPr="00511F9E">
        <w:rPr>
          <w:sz w:val="28"/>
          <w:szCs w:val="28"/>
        </w:rPr>
        <w:t>, на иные цели в 201</w:t>
      </w:r>
      <w:r>
        <w:rPr>
          <w:sz w:val="28"/>
          <w:szCs w:val="28"/>
        </w:rPr>
        <w:t>9</w:t>
      </w:r>
      <w:r w:rsidRPr="00511F9E">
        <w:rPr>
          <w:sz w:val="28"/>
          <w:szCs w:val="28"/>
        </w:rPr>
        <w:t xml:space="preserve"> году (проверяемом периоде) не выявлено. </w:t>
      </w:r>
    </w:p>
    <w:p w:rsidR="004A40A3" w:rsidRDefault="004A40A3" w:rsidP="004A40A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04B61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color w:val="000000"/>
          <w:sz w:val="28"/>
          <w:szCs w:val="28"/>
        </w:rPr>
        <w:t>Предложения и рекомендации</w:t>
      </w:r>
      <w:r w:rsidRPr="0055457B">
        <w:rPr>
          <w:b/>
          <w:color w:val="000000"/>
          <w:sz w:val="28"/>
          <w:szCs w:val="28"/>
        </w:rPr>
        <w:t xml:space="preserve"> по результатам контрольного мероприятия</w:t>
      </w:r>
      <w:r>
        <w:rPr>
          <w:b/>
          <w:color w:val="000000"/>
          <w:sz w:val="28"/>
          <w:szCs w:val="28"/>
        </w:rPr>
        <w:t xml:space="preserve"> директору МОУ  СОШ с.Чапаевка:</w:t>
      </w:r>
    </w:p>
    <w:p w:rsidR="004A40A3" w:rsidRPr="000D3167" w:rsidRDefault="004A40A3" w:rsidP="004A40A3">
      <w:pPr>
        <w:pStyle w:val="af0"/>
        <w:numPr>
          <w:ilvl w:val="0"/>
          <w:numId w:val="4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0D3167">
        <w:rPr>
          <w:rFonts w:ascii="Times New Roman" w:hAnsi="Times New Roman"/>
          <w:color w:val="000000"/>
          <w:sz w:val="28"/>
          <w:szCs w:val="28"/>
        </w:rPr>
        <w:t>Выносить на Наблюдательный совет только крупные сделки.</w:t>
      </w:r>
    </w:p>
    <w:p w:rsidR="004A40A3" w:rsidRPr="000D3167" w:rsidRDefault="004A40A3" w:rsidP="004A40A3">
      <w:pPr>
        <w:pStyle w:val="af0"/>
        <w:numPr>
          <w:ilvl w:val="0"/>
          <w:numId w:val="4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Проводить полную инвентаризацию и имущества и продуктов питания.</w:t>
      </w:r>
    </w:p>
    <w:p w:rsidR="004A40A3" w:rsidRPr="009575B1" w:rsidRDefault="004A40A3" w:rsidP="004A40A3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575B1">
        <w:rPr>
          <w:sz w:val="28"/>
          <w:szCs w:val="28"/>
        </w:rPr>
        <w:t>. Директору</w:t>
      </w:r>
      <w:r w:rsidRPr="009575B1">
        <w:rPr>
          <w:color w:val="000000"/>
          <w:sz w:val="28"/>
          <w:szCs w:val="28"/>
        </w:rPr>
        <w:t xml:space="preserve"> взять на контроль исправление выявленных нарушений. </w:t>
      </w:r>
      <w:r w:rsidRPr="009575B1">
        <w:rPr>
          <w:b/>
          <w:color w:val="000000"/>
          <w:sz w:val="28"/>
          <w:szCs w:val="28"/>
        </w:rPr>
        <w:t xml:space="preserve"> </w:t>
      </w:r>
    </w:p>
    <w:p w:rsidR="004A40A3" w:rsidRPr="009575B1" w:rsidRDefault="004A40A3" w:rsidP="004A40A3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 w:rsidRPr="009575B1">
        <w:rPr>
          <w:b/>
          <w:color w:val="000000"/>
          <w:sz w:val="28"/>
          <w:szCs w:val="28"/>
        </w:rPr>
        <w:t xml:space="preserve">  Руководителю МУ «ЦБ ЕМР»:   </w:t>
      </w:r>
    </w:p>
    <w:p w:rsidR="004A40A3" w:rsidRDefault="004A40A3" w:rsidP="004A40A3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5B1">
        <w:rPr>
          <w:color w:val="000000"/>
          <w:sz w:val="28"/>
          <w:szCs w:val="28"/>
        </w:rPr>
        <w:t>1.Нумеровать записки-расчеты на отпуск</w:t>
      </w:r>
      <w:r>
        <w:rPr>
          <w:color w:val="000000"/>
          <w:sz w:val="28"/>
          <w:szCs w:val="28"/>
        </w:rPr>
        <w:t xml:space="preserve"> </w:t>
      </w:r>
      <w:r w:rsidRPr="009575B1">
        <w:rPr>
          <w:color w:val="000000"/>
          <w:sz w:val="28"/>
          <w:szCs w:val="28"/>
        </w:rPr>
        <w:t xml:space="preserve">согласно приказа.  </w:t>
      </w:r>
    </w:p>
    <w:p w:rsidR="004A40A3" w:rsidRPr="009575B1" w:rsidRDefault="004A40A3" w:rsidP="004A40A3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9575B1"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и подтверждающих документов предоставить в адрес Контрольно-счетной комиссии Ершовского муниципального района в срок </w:t>
      </w:r>
      <w:r w:rsidRPr="009575B1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10</w:t>
      </w:r>
      <w:r w:rsidRPr="009575B1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8</w:t>
      </w:r>
      <w:r w:rsidRPr="009575B1">
        <w:rPr>
          <w:b/>
          <w:color w:val="000000"/>
          <w:sz w:val="28"/>
          <w:szCs w:val="28"/>
        </w:rPr>
        <w:t>.2020г.</w:t>
      </w:r>
    </w:p>
    <w:p w:rsidR="00D50CC3" w:rsidRDefault="00D50CC3" w:rsidP="00D50CC3">
      <w:pPr>
        <w:spacing w:after="2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C7" w:rsidRDefault="006E64C7" w:rsidP="0046218C">
      <w:r>
        <w:separator/>
      </w:r>
    </w:p>
  </w:endnote>
  <w:endnote w:type="continuationSeparator" w:id="1">
    <w:p w:rsidR="006E64C7" w:rsidRDefault="006E64C7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BE316A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6E64C7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BE316A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A1696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6E64C7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C7" w:rsidRDefault="006E64C7" w:rsidP="0046218C">
      <w:r>
        <w:separator/>
      </w:r>
    </w:p>
  </w:footnote>
  <w:footnote w:type="continuationSeparator" w:id="1">
    <w:p w:rsidR="006E64C7" w:rsidRDefault="006E64C7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A1696"/>
    <w:rsid w:val="004A40A3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6E64C7"/>
    <w:rsid w:val="007102C5"/>
    <w:rsid w:val="0071373D"/>
    <w:rsid w:val="00715EDB"/>
    <w:rsid w:val="00722D31"/>
    <w:rsid w:val="00726554"/>
    <w:rsid w:val="00740EE7"/>
    <w:rsid w:val="00743A2A"/>
    <w:rsid w:val="007813B5"/>
    <w:rsid w:val="007A0A35"/>
    <w:rsid w:val="007B2C0F"/>
    <w:rsid w:val="007B5E78"/>
    <w:rsid w:val="007D6CF0"/>
    <w:rsid w:val="007E039F"/>
    <w:rsid w:val="007E5563"/>
    <w:rsid w:val="008338C6"/>
    <w:rsid w:val="00836066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3F4E"/>
    <w:rsid w:val="00A05CA0"/>
    <w:rsid w:val="00A44719"/>
    <w:rsid w:val="00A71274"/>
    <w:rsid w:val="00A734ED"/>
    <w:rsid w:val="00AA1E44"/>
    <w:rsid w:val="00AC5E27"/>
    <w:rsid w:val="00AD6C1E"/>
    <w:rsid w:val="00AE20BF"/>
    <w:rsid w:val="00AE246C"/>
    <w:rsid w:val="00AF4FEE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D5E41"/>
    <w:rsid w:val="00BD7EC0"/>
    <w:rsid w:val="00BE316A"/>
    <w:rsid w:val="00BE6C33"/>
    <w:rsid w:val="00BF13B0"/>
    <w:rsid w:val="00C076F7"/>
    <w:rsid w:val="00C16A57"/>
    <w:rsid w:val="00C34943"/>
    <w:rsid w:val="00C97356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D15B4"/>
    <w:rsid w:val="00ED17B3"/>
    <w:rsid w:val="00EE5191"/>
    <w:rsid w:val="00F00BCD"/>
    <w:rsid w:val="00F25B3D"/>
    <w:rsid w:val="00F56774"/>
    <w:rsid w:val="00F66465"/>
    <w:rsid w:val="00F909C2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2020-07-23T05:01:00Z</cp:lastPrinted>
  <dcterms:created xsi:type="dcterms:W3CDTF">2020-11-16T05:27:00Z</dcterms:created>
  <dcterms:modified xsi:type="dcterms:W3CDTF">2020-11-16T05:27:00Z</dcterms:modified>
</cp:coreProperties>
</file>