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5F" w:rsidRDefault="00993715" w:rsidP="0027165F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99371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2716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5F" w:rsidRDefault="0027165F" w:rsidP="0027165F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27165F" w:rsidRDefault="0027165F" w:rsidP="0027165F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27165F" w:rsidRDefault="0027165F" w:rsidP="0027165F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27165F" w:rsidRDefault="0027165F" w:rsidP="0027165F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27165F" w:rsidRDefault="0027165F" w:rsidP="0027165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27165F" w:rsidRDefault="0027165F" w:rsidP="002716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165F" w:rsidRDefault="0027165F" w:rsidP="002716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27165F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2023 года  № 4</w:t>
      </w:r>
    </w:p>
    <w:p w:rsidR="0027165F" w:rsidRDefault="0027165F" w:rsidP="0027165F">
      <w:pPr>
        <w:pStyle w:val="a3"/>
        <w:rPr>
          <w:rFonts w:ascii="Times New Roman" w:hAnsi="Times New Roman"/>
          <w:sz w:val="28"/>
          <w:szCs w:val="28"/>
        </w:rPr>
      </w:pPr>
    </w:p>
    <w:p w:rsidR="0027165F" w:rsidRDefault="0027165F" w:rsidP="0027165F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 проведении  публичных  слушаний  по вопросу  предоставления  разрешения  на условно разрешенный вид использования земельного участка </w:t>
      </w:r>
    </w:p>
    <w:p w:rsidR="0027165F" w:rsidRDefault="0027165F" w:rsidP="0027165F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jc w:val="both"/>
        <w:rPr>
          <w:rFonts w:ascii="Times New Roman" w:eastAsia="Arial CYR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>
        <w:rPr>
          <w:rFonts w:ascii="Times New Roman" w:eastAsia="Arial" w:hAnsi="Times New Roman"/>
          <w:sz w:val="28"/>
          <w:szCs w:val="28"/>
        </w:rPr>
        <w:tab/>
        <w:t xml:space="preserve">В соответствии со статьей 39 Градостроительного кодекса Российской Федерации, Уставом муниципального образования город Ершов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eastAsia="Arial CYR" w:hAnsi="Times New Roman"/>
          <w:sz w:val="28"/>
          <w:szCs w:val="28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 июля 2016 года № 39-244, </w:t>
      </w:r>
      <w:r>
        <w:rPr>
          <w:rFonts w:ascii="Times New Roman" w:eastAsia="Arial CYR" w:hAnsi="Times New Roman"/>
          <w:color w:val="000000"/>
          <w:sz w:val="28"/>
          <w:szCs w:val="28"/>
          <w:lang w:bidi="en-US"/>
        </w:rPr>
        <w:t xml:space="preserve">на основании заявления </w:t>
      </w:r>
      <w:proofErr w:type="spellStart"/>
      <w:r>
        <w:rPr>
          <w:rFonts w:ascii="Times New Roman" w:eastAsia="Arial CYR" w:hAnsi="Times New Roman"/>
          <w:color w:val="000000"/>
          <w:sz w:val="28"/>
          <w:szCs w:val="28"/>
          <w:lang w:bidi="en-US"/>
        </w:rPr>
        <w:t>Агаян</w:t>
      </w:r>
      <w:proofErr w:type="spellEnd"/>
      <w:r>
        <w:rPr>
          <w:rFonts w:ascii="Times New Roman" w:eastAsia="Arial CYR" w:hAnsi="Times New Roman"/>
          <w:color w:val="000000"/>
          <w:sz w:val="28"/>
          <w:szCs w:val="28"/>
          <w:lang w:bidi="en-US"/>
        </w:rPr>
        <w:t xml:space="preserve"> Н.М.</w:t>
      </w:r>
    </w:p>
    <w:p w:rsidR="0027165F" w:rsidRDefault="0027165F" w:rsidP="0027165F">
      <w:pPr>
        <w:spacing w:after="0" w:line="240" w:lineRule="atLeast"/>
        <w:jc w:val="both"/>
        <w:rPr>
          <w:rFonts w:ascii="Times New Roman" w:eastAsia="Arial CYR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 CYR" w:hAnsi="Times New Roman"/>
          <w:sz w:val="28"/>
          <w:szCs w:val="28"/>
        </w:rPr>
        <w:t>ПОСТАНОВЛЯЮ:</w:t>
      </w:r>
    </w:p>
    <w:p w:rsidR="0027165F" w:rsidRDefault="0027165F" w:rsidP="0027165F">
      <w:pPr>
        <w:pStyle w:val="a8"/>
        <w:ind w:firstLine="0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  </w:t>
      </w:r>
      <w:r>
        <w:rPr>
          <w:rFonts w:eastAsia="Arial"/>
          <w:sz w:val="28"/>
          <w:szCs w:val="28"/>
          <w:lang w:val="ru-RU"/>
        </w:rPr>
        <w:tab/>
        <w:t xml:space="preserve">1. Назначить проведение публичных слушаний по вопросу предоставления разрешения на условно разрешенный вид использования земельного участка, расположенного по адресу: Саратовская область, г. Ершов, ул. </w:t>
      </w:r>
      <w:proofErr w:type="spellStart"/>
      <w:r>
        <w:rPr>
          <w:rFonts w:eastAsia="Arial"/>
          <w:sz w:val="28"/>
          <w:szCs w:val="28"/>
          <w:lang w:val="ru-RU"/>
        </w:rPr>
        <w:t>Новоершовская</w:t>
      </w:r>
      <w:proofErr w:type="spellEnd"/>
      <w:r>
        <w:rPr>
          <w:rFonts w:eastAsia="Arial"/>
          <w:sz w:val="28"/>
          <w:szCs w:val="28"/>
          <w:lang w:val="ru-RU"/>
        </w:rPr>
        <w:t>, д.1 площадью 445 м</w:t>
      </w:r>
      <w:proofErr w:type="gramStart"/>
      <w:r>
        <w:rPr>
          <w:rFonts w:eastAsia="Arial"/>
          <w:sz w:val="28"/>
          <w:szCs w:val="28"/>
          <w:lang w:val="ru-RU"/>
        </w:rPr>
        <w:t>2</w:t>
      </w:r>
      <w:proofErr w:type="gramEnd"/>
      <w:r>
        <w:rPr>
          <w:rFonts w:eastAsia="Arial"/>
          <w:sz w:val="28"/>
          <w:szCs w:val="28"/>
          <w:lang w:val="ru-RU"/>
        </w:rPr>
        <w:t xml:space="preserve">, (кадастровый номер 64:13:001310:307), находящийся в зоне </w:t>
      </w:r>
      <w:r>
        <w:rPr>
          <w:sz w:val="28"/>
          <w:szCs w:val="28"/>
          <w:lang w:val="ru-RU"/>
        </w:rPr>
        <w:t>застройки индивидуальными жилыми домами</w:t>
      </w:r>
      <w:r>
        <w:rPr>
          <w:rFonts w:eastAsia="Arial"/>
          <w:sz w:val="28"/>
          <w:szCs w:val="28"/>
          <w:lang w:val="ru-RU"/>
        </w:rPr>
        <w:t xml:space="preserve"> - для строительства магазина.</w:t>
      </w:r>
    </w:p>
    <w:p w:rsidR="0027165F" w:rsidRDefault="0027165F" w:rsidP="0027165F">
      <w:pPr>
        <w:pStyle w:val="a8"/>
        <w:ind w:firstLine="0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   </w:t>
      </w:r>
      <w:r>
        <w:rPr>
          <w:rFonts w:eastAsia="Arial"/>
          <w:sz w:val="28"/>
          <w:szCs w:val="28"/>
          <w:lang w:val="ru-RU"/>
        </w:rPr>
        <w:tab/>
        <w:t xml:space="preserve">2. </w:t>
      </w:r>
      <w:proofErr w:type="gramStart"/>
      <w:r>
        <w:rPr>
          <w:rFonts w:eastAsia="Arial"/>
          <w:sz w:val="28"/>
          <w:szCs w:val="28"/>
          <w:lang w:val="ru-RU"/>
        </w:rPr>
        <w:t>Публичные слушания провести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с участием 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прилегающей территории, и лиц, законные интересы  которых  могут быть нарушены.</w:t>
      </w:r>
      <w:proofErr w:type="gramEnd"/>
    </w:p>
    <w:p w:rsidR="0027165F" w:rsidRDefault="0027165F" w:rsidP="0027165F">
      <w:pPr>
        <w:pStyle w:val="a8"/>
        <w:ind w:firstLine="0"/>
        <w:rPr>
          <w:rFonts w:eastAsia="Arial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>
        <w:rPr>
          <w:color w:val="000000"/>
          <w:sz w:val="28"/>
          <w:szCs w:val="28"/>
          <w:lang w:val="ru-RU"/>
        </w:rPr>
        <w:tab/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</w:t>
      </w:r>
      <w:r>
        <w:rPr>
          <w:color w:val="000000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несет заявитель.</w:t>
      </w:r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ab/>
        <w:t xml:space="preserve"> 3. Назначить организатором проведения публичных слушаний комиссию в составе: </w:t>
      </w:r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председателя комиссии – </w:t>
      </w:r>
      <w:proofErr w:type="spellStart"/>
      <w:r>
        <w:rPr>
          <w:rFonts w:ascii="Times New Roman" w:eastAsia="Arial" w:hAnsi="Times New Roman"/>
          <w:sz w:val="28"/>
          <w:szCs w:val="28"/>
        </w:rPr>
        <w:t>Засухина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Николая Владимировича,  заместителя главы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    </w:t>
      </w:r>
      <w:r>
        <w:rPr>
          <w:rFonts w:ascii="Times New Roman" w:eastAsia="Arial" w:hAnsi="Times New Roman"/>
          <w:sz w:val="28"/>
          <w:szCs w:val="28"/>
        </w:rPr>
        <w:tab/>
        <w:t xml:space="preserve">заместителя председателя комиссии - Целик Вадима Викторовича, </w:t>
      </w:r>
      <w:r>
        <w:rPr>
          <w:rFonts w:ascii="Times New Roman" w:eastAsia="Arial" w:hAnsi="Times New Roman"/>
          <w:sz w:val="28"/>
          <w:szCs w:val="28"/>
        </w:rPr>
        <w:lastRenderedPageBreak/>
        <w:t xml:space="preserve">начальника отдела строительства, архитектуры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>
        <w:rPr>
          <w:rFonts w:ascii="Times New Roman" w:eastAsia="Arial" w:hAnsi="Times New Roman"/>
          <w:sz w:val="28"/>
          <w:szCs w:val="28"/>
        </w:rPr>
        <w:tab/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>
        <w:rPr>
          <w:rFonts w:ascii="Times New Roman" w:eastAsia="Arial" w:hAnsi="Times New Roman"/>
          <w:sz w:val="28"/>
          <w:szCs w:val="28"/>
        </w:rPr>
        <w:tab/>
        <w:t xml:space="preserve">членов комиссии - </w:t>
      </w:r>
      <w:proofErr w:type="spellStart"/>
      <w:r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Ольги Викторовны,   начальника   отдела правового обеспечения и по взаимодействию с представительным органом 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</w:t>
      </w:r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</w:t>
      </w:r>
      <w:r>
        <w:rPr>
          <w:rFonts w:ascii="Times New Roman" w:eastAsia="Arial" w:hAnsi="Times New Roman"/>
          <w:sz w:val="28"/>
          <w:szCs w:val="28"/>
        </w:rPr>
        <w:tab/>
        <w:t xml:space="preserve"> 4.Комиссии:</w:t>
      </w:r>
    </w:p>
    <w:p w:rsidR="0027165F" w:rsidRDefault="0027165F" w:rsidP="0027165F">
      <w:pPr>
        <w:spacing w:after="0" w:line="240" w:lineRule="atLeast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4.1.Организовать проведение публичных слушаний по проекту решения о предоставлении разрешения на условно разрешенный вид использования;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4.2.Обеспечить размещение проекта решения о предоставлении разрешения на условно разрешенный вид использования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в сети Интернет </w:t>
      </w:r>
      <w:hyperlink r:id="rId5" w:tooltip="http://adminemr.ru/" w:history="1">
        <w:r w:rsidRPr="0027165F">
          <w:rPr>
            <w:rStyle w:val="a7"/>
            <w:rFonts w:ascii="Times New Roman" w:hAnsi="Times New Roman"/>
            <w:color w:val="auto"/>
            <w:sz w:val="28"/>
            <w:szCs w:val="28"/>
          </w:rPr>
          <w:t>http://adminemr.ru/</w:t>
        </w:r>
      </w:hyperlink>
      <w:r w:rsidRPr="0027165F">
        <w:rPr>
          <w:rFonts w:ascii="Times New Roman" w:hAnsi="Times New Roman"/>
        </w:rPr>
        <w:t xml:space="preserve">, </w:t>
      </w:r>
      <w:r>
        <w:rPr>
          <w:rFonts w:ascii="Times New Roman" w:eastAsia="Arial" w:hAnsi="Times New Roman"/>
          <w:sz w:val="28"/>
          <w:szCs w:val="28"/>
          <w:lang w:bidi="en-US"/>
        </w:rPr>
        <w:t>рубликах «Публичные слушания» и «Градостроительство»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4.3.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В целях разъяснения положений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вступления в силу настоящего постановления до 15 января 2024 года по адресу: г. Ершов, ул. Интернациональная, д. 7 кабинет N 10 (отдел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района).</w:t>
      </w:r>
      <w:proofErr w:type="gramEnd"/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4.4. Обеспечить регистрацию в книге посетителей экспозиции их предложения и замечания по проекту  о предоставлении разрешения на условно-разрешенный вид использования.</w:t>
      </w:r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 5. </w:t>
      </w:r>
      <w:proofErr w:type="gramStart"/>
      <w:r>
        <w:rPr>
          <w:rFonts w:ascii="Times New Roman" w:eastAsia="Arial" w:hAnsi="Times New Roman"/>
          <w:sz w:val="28"/>
          <w:szCs w:val="28"/>
        </w:rPr>
        <w:t>Граждане, проживающие на территории МО г.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- непосредственного участия в публичных слушаниях;</w:t>
      </w:r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- подачи в письменной форме предложений организатору публичных слушаний в срок со дня опубликования настоящего постановления до 12 января 2024 года по рабочим дням с 9.00 до 17.00 по адресу: г. Ершов, ул. </w:t>
      </w:r>
      <w:proofErr w:type="gramStart"/>
      <w:r>
        <w:rPr>
          <w:rFonts w:ascii="Times New Roman" w:eastAsia="Arial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, д. 7, кабинет № 10 (отдел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района);</w:t>
      </w:r>
    </w:p>
    <w:p w:rsidR="0027165F" w:rsidRPr="00714B4D" w:rsidRDefault="0027165F" w:rsidP="0027165F">
      <w:pPr>
        <w:spacing w:after="0" w:line="240" w:lineRule="atLeast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- в форме электронного документа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электронную почту </w:t>
      </w:r>
      <w:hyperlink r:id="rId6" w:tooltip="mailto:g.p.a72@yandex.ru" w:history="1">
        <w:r w:rsidRPr="00714B4D">
          <w:rPr>
            <w:rStyle w:val="a7"/>
            <w:rFonts w:ascii="Times New Roman" w:eastAsia="Tinos" w:hAnsi="Times New Roman"/>
            <w:color w:val="000000" w:themeColor="text1"/>
            <w:sz w:val="28"/>
            <w:szCs w:val="28"/>
          </w:rPr>
          <w:t>g.p.a72@yandex.ru</w:t>
        </w:r>
      </w:hyperlink>
      <w:r w:rsidRPr="00714B4D">
        <w:rPr>
          <w:rFonts w:ascii="Times New Roman" w:eastAsia="Tinos" w:hAnsi="Times New Roman"/>
          <w:color w:val="000000"/>
          <w:sz w:val="28"/>
          <w:szCs w:val="28"/>
        </w:rPr>
        <w:t>.</w:t>
      </w:r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714B4D" w:rsidRDefault="00714B4D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714B4D" w:rsidRDefault="00714B4D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27165F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6. Провести публичные слушания 15 января 2024 года в 10.00 часов в здании Районного дома культуры </w:t>
      </w:r>
      <w:proofErr w:type="spellStart"/>
      <w:proofErr w:type="gramStart"/>
      <w:r>
        <w:rPr>
          <w:rFonts w:ascii="Times New Roman" w:eastAsia="Arial" w:hAnsi="Times New Roman"/>
          <w:sz w:val="28"/>
          <w:szCs w:val="28"/>
        </w:rPr>
        <w:t>культуры</w:t>
      </w:r>
      <w:proofErr w:type="spellEnd"/>
      <w:proofErr w:type="gramEnd"/>
      <w:r>
        <w:rPr>
          <w:rFonts w:ascii="Times New Roman" w:eastAsia="Arial" w:hAnsi="Times New Roman"/>
          <w:sz w:val="28"/>
          <w:szCs w:val="28"/>
        </w:rPr>
        <w:t xml:space="preserve"> "РДК" (г. Ершов, улица </w:t>
      </w:r>
      <w:proofErr w:type="spellStart"/>
      <w:r>
        <w:rPr>
          <w:rFonts w:ascii="Times New Roman" w:eastAsia="Arial" w:hAnsi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eastAsia="Arial" w:hAnsi="Times New Roman"/>
          <w:sz w:val="28"/>
          <w:szCs w:val="28"/>
        </w:rPr>
        <w:t>, дом 7).</w:t>
      </w:r>
    </w:p>
    <w:p w:rsidR="00714B4D" w:rsidRDefault="0027165F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7. Настоящее постановление подлежит официальному опубликованию.</w:t>
      </w:r>
    </w:p>
    <w:p w:rsidR="00714B4D" w:rsidRDefault="00714B4D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714B4D" w:rsidRDefault="00714B4D" w:rsidP="0027165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27165F" w:rsidRDefault="0027165F" w:rsidP="0027165F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</w:p>
    <w:p w:rsidR="0027165F" w:rsidRDefault="0027165F" w:rsidP="0027165F">
      <w:pPr>
        <w:spacing w:after="0" w:line="240" w:lineRule="atLeast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27165F" w:rsidRDefault="0027165F" w:rsidP="0027165F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27165F" w:rsidRDefault="0027165F" w:rsidP="0027165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D30AE5" w:rsidRDefault="00D30AE5"/>
    <w:sectPr w:rsidR="00D30AE5" w:rsidSect="00271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5F"/>
    <w:rsid w:val="0027165F"/>
    <w:rsid w:val="00714B4D"/>
    <w:rsid w:val="00993715"/>
    <w:rsid w:val="00D3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6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27165F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2716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7165F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27165F"/>
    <w:rPr>
      <w:color w:val="000080"/>
      <w:u w:val="single"/>
    </w:rPr>
  </w:style>
  <w:style w:type="paragraph" w:customStyle="1" w:styleId="a8">
    <w:name w:val="Обычный текст"/>
    <w:basedOn w:val="a"/>
    <w:qFormat/>
    <w:rsid w:val="0027165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paragraph" w:styleId="a9">
    <w:name w:val="Balloon Text"/>
    <w:basedOn w:val="a"/>
    <w:link w:val="aa"/>
    <w:uiPriority w:val="99"/>
    <w:semiHidden/>
    <w:unhideWhenUsed/>
    <w:rsid w:val="0027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p.a72@yandex.ru" TargetMode="External"/><Relationship Id="rId5" Type="http://schemas.openxmlformats.org/officeDocument/2006/relationships/hyperlink" Target="http://adminem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2023-12-15T10:04:00Z</dcterms:created>
  <dcterms:modified xsi:type="dcterms:W3CDTF">2023-12-21T05:15:00Z</dcterms:modified>
</cp:coreProperties>
</file>