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63" w:rsidRDefault="004F30B3" w:rsidP="00FE1B95">
      <w:pPr>
        <w:shd w:val="clear" w:color="auto" w:fill="FFFFFF"/>
        <w:spacing w:after="100" w:afterAutospacing="1" w:line="240" w:lineRule="auto"/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</w:pPr>
      <w:r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  <w:t xml:space="preserve">                                                                    </w:t>
      </w:r>
      <w:r w:rsidR="00FE1B95"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  <w:t xml:space="preserve">          </w:t>
      </w:r>
      <w:r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  <w:t xml:space="preserve">   </w:t>
      </w:r>
      <w:r>
        <w:rPr>
          <w:rFonts w:eastAsia="Times New Roman"/>
          <w:noProof/>
          <w:sz w:val="28"/>
          <w:szCs w:val="20"/>
        </w:rPr>
        <w:drawing>
          <wp:inline distT="0" distB="0" distL="0" distR="0" wp14:anchorId="01ED05ED" wp14:editId="7D08FE61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  <w:t xml:space="preserve">                                                                </w:t>
      </w: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B27D63" w:rsidRDefault="004F30B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B27D63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27D63" w:rsidRDefault="00B27D63" w:rsidP="00B27D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7D63" w:rsidRDefault="00B27D63" w:rsidP="00B27D63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27D63" w:rsidRDefault="00B27D63" w:rsidP="00B27D63">
      <w:pPr>
        <w:pStyle w:val="a4"/>
        <w:rPr>
          <w:rFonts w:ascii="Times New Roman" w:hAnsi="Times New Roman" w:cs="Calibri"/>
          <w:sz w:val="28"/>
          <w:szCs w:val="28"/>
        </w:rPr>
      </w:pPr>
    </w:p>
    <w:p w:rsidR="00B27D63" w:rsidRPr="00FE1B95" w:rsidRDefault="00B27D63" w:rsidP="00FE1B95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FE1B95">
        <w:rPr>
          <w:rFonts w:ascii="Times New Roman" w:hAnsi="Times New Roman"/>
          <w:sz w:val="28"/>
          <w:szCs w:val="28"/>
        </w:rPr>
        <w:t>03.12.2020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1B9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1B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FE1B95">
        <w:rPr>
          <w:rFonts w:ascii="Times New Roman" w:hAnsi="Times New Roman"/>
          <w:sz w:val="28"/>
          <w:szCs w:val="28"/>
        </w:rPr>
        <w:t>48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 и способов разведения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костров, сжигания мусора, травы, листвы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отходов, материалов или изделий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на землях общего пользования на территории</w:t>
      </w:r>
    </w:p>
    <w:p w:rsidR="00B27D63" w:rsidRDefault="004F30B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</w:t>
      </w:r>
      <w:proofErr w:type="spellStart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МР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spellStart"/>
      <w:r w:rsidRPr="00B27D63">
        <w:rPr>
          <w:rFonts w:ascii="Times New Roman" w:eastAsia="Times New Roman" w:hAnsi="Times New Roman" w:cs="Times New Roman"/>
          <w:sz w:val="28"/>
          <w:szCs w:val="28"/>
        </w:rPr>
        <w:t>аконом</w:t>
      </w:r>
      <w:proofErr w:type="spellEnd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21.12.1994 № 69-ФЗ «</w:t>
      </w: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4F30B3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4F30B3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27D63" w:rsidRP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1.Утвердить «Порядок определения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proofErr w:type="spellStart"/>
      <w:r w:rsidR="004F30B3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62228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proofErr w:type="gramStart"/>
      <w:r w:rsidR="0026222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228" w:rsidRDefault="00262228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FE1B95" w:rsidRDefault="00FE1B95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B95" w:rsidRDefault="00FE1B95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B95" w:rsidRPr="00B27D63" w:rsidRDefault="00FE1B95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228" w:rsidRDefault="00B27D63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1F8" w:rsidRDefault="00FE1B95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A251F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2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30B3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A25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1F8" w:rsidRPr="00B27D63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 w:rsidR="00FE1B9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B95">
        <w:rPr>
          <w:rFonts w:ascii="Times New Roman" w:eastAsia="Times New Roman" w:hAnsi="Times New Roman" w:cs="Times New Roman"/>
          <w:sz w:val="28"/>
          <w:szCs w:val="28"/>
        </w:rPr>
        <w:t>О.Н. Ермакова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D63" w:rsidRDefault="00B27D6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br/>
      </w:r>
      <w:r w:rsidRPr="00B27D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0B3" w:rsidRDefault="004F30B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Pr="00B27D63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B27D63" w:rsidRPr="00B27D63" w:rsidRDefault="004F30B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B40B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B27D63" w:rsidRPr="00B27D63" w:rsidRDefault="004F30B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0B40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1B95">
        <w:rPr>
          <w:rFonts w:ascii="Times New Roman" w:eastAsia="Times New Roman" w:hAnsi="Times New Roman" w:cs="Times New Roman"/>
          <w:sz w:val="28"/>
          <w:szCs w:val="28"/>
        </w:rPr>
        <w:t xml:space="preserve">03.12.2020 г. </w:t>
      </w:r>
      <w:r w:rsidR="000B40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E1B95">
        <w:rPr>
          <w:rFonts w:ascii="Times New Roman" w:eastAsia="Times New Roman" w:hAnsi="Times New Roman" w:cs="Times New Roman"/>
          <w:sz w:val="28"/>
          <w:szCs w:val="28"/>
        </w:rPr>
        <w:t>48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мест и способов разведения костров, сжигания мусора,</w:t>
      </w:r>
    </w:p>
    <w:p w:rsid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</w:t>
      </w:r>
      <w:proofErr w:type="spellStart"/>
      <w:r w:rsidR="004F30B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344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обязательные требования пожарной безопасности к использованию открытого огня и разведению костров (далее </w:t>
      </w:r>
      <w:bookmarkStart w:id="0" w:name="_GoBack"/>
      <w:bookmarkEnd w:id="0"/>
      <w:r w:rsidRPr="00B27D63">
        <w:rPr>
          <w:rFonts w:ascii="Times New Roman" w:eastAsia="Times New Roman" w:hAnsi="Times New Roman" w:cs="Times New Roman"/>
          <w:sz w:val="28"/>
          <w:szCs w:val="28"/>
        </w:rPr>
        <w:t>– использование открытого огня)</w:t>
      </w:r>
      <w:r w:rsidR="00CE59F2">
        <w:rPr>
          <w:rFonts w:ascii="Times New Roman" w:eastAsia="Times New Roman" w:hAnsi="Times New Roman" w:cs="Times New Roman"/>
          <w:sz w:val="28"/>
          <w:szCs w:val="28"/>
        </w:rPr>
        <w:t xml:space="preserve"> на землях общего пользования </w:t>
      </w:r>
      <w:proofErr w:type="spellStart"/>
      <w:r w:rsidR="004F30B3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CE59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344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2.   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Положение настоящего Порядка не распространяется на твердые коммунальные отходы, образующиеся в соответствии с 89-ФЗ «Об отходах производства и потребления».</w:t>
      </w:r>
    </w:p>
    <w:p w:rsidR="00B27D63" w:rsidRPr="00B27D63" w:rsidRDefault="00850344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 более 1 куб.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анной полосой шириной не менее 1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,4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27D63" w:rsidRPr="00B27D63" w:rsidRDefault="00850344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</w:t>
      </w:r>
      <w:r w:rsidR="00E1227E">
        <w:rPr>
          <w:rFonts w:ascii="Times New Roman" w:eastAsia="Times New Roman" w:hAnsi="Times New Roman" w:cs="Times New Roman"/>
          <w:sz w:val="28"/>
          <w:szCs w:val="28"/>
        </w:rPr>
        <w:t>е подпунктами «б» и «в» пункта 3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B27D63" w:rsidRPr="00B27D63" w:rsidRDefault="00E1227E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  <w:proofErr w:type="gramEnd"/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.В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Использование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а) на торфяных почвах;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под кронами деревьев хвойных пород;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д) в емкости, стенки которой имеют огненный сквозной прогар;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процессе использования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а) осуществлять сжигание горючих и легковоспламеняющихся жидкостей (кроме жидкостей, используемых для розжига), взрывоопасных веществ и 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а также изделий и иных материалов, выделяющих при горении токсичные и высокотоксичные вещества;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27D63" w:rsidRPr="00B27D63" w:rsidRDefault="004B767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.На озелененных территориях общего пользования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82536" w:rsidRPr="00B27D63" w:rsidTr="00B27D63">
        <w:tc>
          <w:tcPr>
            <w:tcW w:w="0" w:type="auto"/>
            <w:shd w:val="clear" w:color="auto" w:fill="FFFFFF"/>
            <w:vAlign w:val="center"/>
            <w:hideMark/>
          </w:tcPr>
          <w:p w:rsidR="00882536" w:rsidRPr="00B27D63" w:rsidRDefault="00882536" w:rsidP="00B2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5998" w:rsidRPr="00B27D63" w:rsidRDefault="00A65998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998" w:rsidRPr="00B2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D63"/>
    <w:rsid w:val="000B40B4"/>
    <w:rsid w:val="00262228"/>
    <w:rsid w:val="004B767B"/>
    <w:rsid w:val="004F30B3"/>
    <w:rsid w:val="00850344"/>
    <w:rsid w:val="00882536"/>
    <w:rsid w:val="00A251F8"/>
    <w:rsid w:val="00A65998"/>
    <w:rsid w:val="00B27D63"/>
    <w:rsid w:val="00CE59F2"/>
    <w:rsid w:val="00D86123"/>
    <w:rsid w:val="00E1227E"/>
    <w:rsid w:val="00E326A0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7D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B27D63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50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9</cp:revision>
  <dcterms:created xsi:type="dcterms:W3CDTF">2020-06-02T11:04:00Z</dcterms:created>
  <dcterms:modified xsi:type="dcterms:W3CDTF">2020-12-03T07:52:00Z</dcterms:modified>
</cp:coreProperties>
</file>