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733F4">
        <w:rPr>
          <w:rFonts w:ascii="Times New Roman" w:hAnsi="Times New Roman" w:cs="Times New Roman"/>
          <w:b/>
          <w:sz w:val="28"/>
          <w:szCs w:val="28"/>
        </w:rPr>
        <w:t>26 феврал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A1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3F4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733F4">
        <w:rPr>
          <w:rFonts w:ascii="Times New Roman" w:hAnsi="Times New Roman" w:cs="Times New Roman"/>
          <w:b/>
          <w:sz w:val="28"/>
          <w:szCs w:val="28"/>
        </w:rPr>
        <w:t xml:space="preserve">                № 7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 выборе способа определения поставщика </w:t>
      </w:r>
    </w:p>
    <w:p w:rsidR="0001409A" w:rsidRDefault="0001409A" w:rsidP="0001409A">
      <w:pPr>
        <w:rPr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 законом  № 44- ФЗ « 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F733F4" w:rsidRDefault="00F733F4" w:rsidP="00F733F4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09A" w:rsidRPr="0001409A">
        <w:rPr>
          <w:rFonts w:ascii="Times New Roman" w:hAnsi="Times New Roman" w:cs="Times New Roman"/>
          <w:sz w:val="28"/>
          <w:szCs w:val="28"/>
        </w:rPr>
        <w:t>Провести  аукцион в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форме  на выполнение работ по </w:t>
      </w:r>
      <w:r>
        <w:rPr>
          <w:rFonts w:ascii="Times New Roman" w:hAnsi="Times New Roman" w:cs="Times New Roman"/>
          <w:sz w:val="28"/>
          <w:szCs w:val="16"/>
        </w:rPr>
        <w:t>обустройств</w:t>
      </w:r>
      <w:r w:rsidR="0001409A">
        <w:rPr>
          <w:rFonts w:ascii="Times New Roman" w:hAnsi="Times New Roman" w:cs="Times New Roman"/>
          <w:sz w:val="28"/>
          <w:szCs w:val="16"/>
        </w:rPr>
        <w:t>у</w:t>
      </w:r>
      <w:r w:rsidR="0001409A" w:rsidRPr="0001409A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 xml:space="preserve">детских игровых площадок  </w:t>
      </w:r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митриевка, </w:t>
      </w:r>
      <w:proofErr w:type="spellStart"/>
      <w:r>
        <w:rPr>
          <w:rFonts w:ascii="Times New Roman" w:hAnsi="Times New Roman" w:cs="Times New Roman"/>
          <w:sz w:val="28"/>
          <w:szCs w:val="24"/>
        </w:rPr>
        <w:t>п.Кушумский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733F4">
        <w:rPr>
          <w:rFonts w:ascii="Times New Roman" w:hAnsi="Times New Roman" w:cs="Times New Roman"/>
          <w:sz w:val="28"/>
          <w:szCs w:val="24"/>
        </w:rPr>
        <w:t>с.Чапаевка Ершовского района Саратовской области</w:t>
      </w:r>
      <w:r>
        <w:rPr>
          <w:b/>
          <w:sz w:val="24"/>
          <w:szCs w:val="24"/>
        </w:rPr>
        <w:t xml:space="preserve">                                                        </w:t>
      </w:r>
      <w:r w:rsidRPr="00F733F4">
        <w:rPr>
          <w:rFonts w:ascii="Times New Roman" w:hAnsi="Times New Roman" w:cs="Times New Roman"/>
          <w:bCs/>
          <w:sz w:val="28"/>
          <w:szCs w:val="24"/>
        </w:rPr>
        <w:t>(</w:t>
      </w:r>
      <w:r w:rsidRPr="00F733F4">
        <w:rPr>
          <w:rFonts w:ascii="Times New Roman" w:hAnsi="Times New Roman" w:cs="Times New Roman"/>
          <w:sz w:val="28"/>
          <w:szCs w:val="24"/>
        </w:rPr>
        <w:t>ИКЗ №3641301038664130100100130004299244)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1409A"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F733F4" w:rsidP="0001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Определить начальную (максимальную) цену </w:t>
      </w:r>
      <w:r>
        <w:rPr>
          <w:rFonts w:ascii="Times New Roman" w:hAnsi="Times New Roman" w:cs="Times New Roman"/>
          <w:sz w:val="28"/>
          <w:szCs w:val="28"/>
        </w:rPr>
        <w:t>контракта в размере 726 078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двадцать шесть</w:t>
      </w:r>
      <w:r w:rsidR="0001409A">
        <w:rPr>
          <w:rFonts w:ascii="Times New Roman" w:hAnsi="Times New Roman" w:cs="Times New Roman"/>
          <w:sz w:val="28"/>
          <w:szCs w:val="28"/>
        </w:rPr>
        <w:t xml:space="preserve"> </w:t>
      </w:r>
      <w:r w:rsidR="005803D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семьдесят восемь</w:t>
      </w:r>
      <w:r w:rsidR="005803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3DA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09A" w:rsidRPr="00014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01409A" w:rsidRPr="0001409A">
        <w:rPr>
          <w:rFonts w:ascii="Times New Roman" w:hAnsi="Times New Roman" w:cs="Times New Roman"/>
          <w:sz w:val="28"/>
          <w:szCs w:val="28"/>
        </w:rPr>
        <w:t>аукциона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1409A"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1E6635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1E6635"/>
    <w:rsid w:val="005803DA"/>
    <w:rsid w:val="00D93EBF"/>
    <w:rsid w:val="00F733F4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2020-02-28T10:34:00Z</cp:lastPrinted>
  <dcterms:created xsi:type="dcterms:W3CDTF">2019-06-10T10:51:00Z</dcterms:created>
  <dcterms:modified xsi:type="dcterms:W3CDTF">2020-02-28T10:35:00Z</dcterms:modified>
</cp:coreProperties>
</file>