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40" w:rsidRPr="000D3822" w:rsidRDefault="003B0740" w:rsidP="003B074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  </w:t>
      </w:r>
    </w:p>
    <w:p w:rsidR="003B0740" w:rsidRPr="003B0740" w:rsidRDefault="003B0740" w:rsidP="003B0740">
      <w:pPr>
        <w:jc w:val="center"/>
        <w:rPr>
          <w:noProof/>
          <w:sz w:val="28"/>
          <w:szCs w:val="28"/>
        </w:rPr>
      </w:pPr>
      <w:r w:rsidRPr="003B0740"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740" w:rsidRPr="003B0740" w:rsidRDefault="003B0740" w:rsidP="003B0740">
      <w:pPr>
        <w:pStyle w:val="a5"/>
        <w:spacing w:line="252" w:lineRule="auto"/>
        <w:jc w:val="center"/>
        <w:rPr>
          <w:b/>
          <w:spacing w:val="20"/>
          <w:szCs w:val="28"/>
        </w:rPr>
      </w:pPr>
      <w:r w:rsidRPr="003B0740">
        <w:rPr>
          <w:b/>
          <w:spacing w:val="20"/>
          <w:szCs w:val="28"/>
        </w:rPr>
        <w:t>АДМИНИСТРАЦИЯ</w:t>
      </w:r>
      <w:r w:rsidRPr="003B0740">
        <w:rPr>
          <w:b/>
          <w:spacing w:val="20"/>
          <w:szCs w:val="28"/>
        </w:rPr>
        <w:br/>
        <w:t>МИУССКОГО МУНИЦИПАЛЬНОГО ОБРАЗОВАНИЯ</w:t>
      </w:r>
    </w:p>
    <w:p w:rsidR="003B0740" w:rsidRPr="003B0740" w:rsidRDefault="003B0740" w:rsidP="003B0740">
      <w:pPr>
        <w:pStyle w:val="a5"/>
        <w:spacing w:line="252" w:lineRule="auto"/>
        <w:jc w:val="center"/>
        <w:rPr>
          <w:b/>
          <w:spacing w:val="20"/>
          <w:szCs w:val="28"/>
        </w:rPr>
      </w:pPr>
      <w:r w:rsidRPr="003B0740">
        <w:rPr>
          <w:b/>
          <w:spacing w:val="20"/>
          <w:szCs w:val="28"/>
        </w:rPr>
        <w:t>ЕРШОВСКОГО РАЙОНА САРАТОВСКОЙ ОБЛАСТИ</w:t>
      </w:r>
    </w:p>
    <w:p w:rsidR="003B0740" w:rsidRPr="003B0740" w:rsidRDefault="003B0740" w:rsidP="003B0740">
      <w:pPr>
        <w:pStyle w:val="a5"/>
        <w:spacing w:before="80" w:line="288" w:lineRule="auto"/>
        <w:contextualSpacing/>
        <w:jc w:val="center"/>
        <w:rPr>
          <w:b/>
          <w:szCs w:val="28"/>
        </w:rPr>
      </w:pPr>
    </w:p>
    <w:p w:rsidR="003B0740" w:rsidRPr="003B0740" w:rsidRDefault="003B0740" w:rsidP="003B07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B074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3B0740" w:rsidRDefault="00D0661F" w:rsidP="003B07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 28.08.</w:t>
      </w:r>
      <w:r w:rsidR="003B0740">
        <w:rPr>
          <w:rFonts w:ascii="Times New Roman CYR" w:hAnsi="Times New Roman CYR" w:cs="Times New Roman CYR"/>
          <w:sz w:val="28"/>
          <w:szCs w:val="28"/>
        </w:rPr>
        <w:t xml:space="preserve">2019 г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Pr="00D0661F">
        <w:rPr>
          <w:rFonts w:ascii="Times New Roman CYR" w:hAnsi="Times New Roman CYR" w:cs="Times New Roman CYR"/>
          <w:b/>
          <w:sz w:val="28"/>
          <w:szCs w:val="28"/>
        </w:rPr>
        <w:t>№ 34</w:t>
      </w:r>
    </w:p>
    <w:p w:rsidR="003B0740" w:rsidRPr="000D3822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0D3822">
        <w:rPr>
          <w:color w:val="000000"/>
          <w:sz w:val="28"/>
          <w:szCs w:val="28"/>
        </w:rPr>
        <w:t> </w:t>
      </w: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D0661F" w:rsidRDefault="00D0661F" w:rsidP="00D066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зон санитарной охраны источников</w:t>
      </w:r>
    </w:p>
    <w:p w:rsidR="00D0661F" w:rsidRPr="000D3822" w:rsidRDefault="00D0661F" w:rsidP="00D0661F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водоснабжения и Правил пользования водными объектами общего пользования на территории Миусского </w:t>
      </w:r>
      <w:r w:rsidRPr="00312AE3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>.</w:t>
      </w:r>
    </w:p>
    <w:p w:rsidR="003B0740" w:rsidRPr="000D3822" w:rsidRDefault="003B0740" w:rsidP="003B074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D0661F" w:rsidRDefault="003B0740" w:rsidP="00D0661F">
      <w:pPr>
        <w:pStyle w:val="a3"/>
        <w:shd w:val="clear" w:color="auto" w:fill="FFFFFF"/>
        <w:tabs>
          <w:tab w:val="left" w:pos="709"/>
        </w:tabs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0D3822">
        <w:rPr>
          <w:color w:val="000000"/>
          <w:sz w:val="28"/>
          <w:szCs w:val="28"/>
        </w:rPr>
        <w:t>    </w:t>
      </w:r>
      <w:r w:rsidR="00D0661F">
        <w:rPr>
          <w:color w:val="000000"/>
          <w:sz w:val="28"/>
          <w:szCs w:val="28"/>
        </w:rPr>
        <w:tab/>
      </w:r>
      <w:r w:rsidR="00D0661F" w:rsidRPr="000D3822">
        <w:rPr>
          <w:color w:val="000000"/>
          <w:sz w:val="28"/>
          <w:szCs w:val="28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="00D0661F">
        <w:rPr>
          <w:color w:val="000000"/>
          <w:sz w:val="28"/>
          <w:szCs w:val="28"/>
        </w:rPr>
        <w:t>СанПиНа «Зоны санитарной охраны источников водоснабжения и водопроводов питьевого назначения» от 01.06.2002 года, администрация Миусского муниципального образования Ершовского муниципального  района Саратовской области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D0661F" w:rsidRPr="00312AE3" w:rsidRDefault="00D0661F" w:rsidP="00D0661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границы поясов ЗСО </w:t>
      </w:r>
      <w:r w:rsidRPr="00312AE3">
        <w:rPr>
          <w:color w:val="000000"/>
          <w:sz w:val="28"/>
          <w:szCs w:val="28"/>
        </w:rPr>
        <w:t>источников  водоснабжения</w:t>
      </w:r>
      <w:r>
        <w:rPr>
          <w:color w:val="000000"/>
          <w:sz w:val="28"/>
          <w:szCs w:val="28"/>
        </w:rPr>
        <w:t xml:space="preserve"> расположенных на территории Миусского МО (приложение №1).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2.Утвердить Правила использования водными  объектами общего пользования, расположенных на территории Миусского МО(приложение №2).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после его обнародования.</w:t>
      </w:r>
    </w:p>
    <w:p w:rsidR="003B0740" w:rsidRPr="000D3822" w:rsidRDefault="00D0661F" w:rsidP="00D0661F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4.Контроль за выполнением настоящего постановления оставляю за собой.</w:t>
      </w:r>
      <w:r w:rsidR="003B0740">
        <w:rPr>
          <w:color w:val="000000"/>
          <w:sz w:val="28"/>
          <w:szCs w:val="28"/>
        </w:rPr>
        <w:t>.</w:t>
      </w: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855F9F" w:rsidRDefault="00855F9F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855F9F" w:rsidRDefault="00855F9F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855F9F" w:rsidRDefault="00855F9F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855F9F" w:rsidRDefault="00855F9F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3B0740" w:rsidRPr="000D3822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Миусского </w:t>
      </w: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0D3822">
        <w:rPr>
          <w:color w:val="000000"/>
          <w:sz w:val="28"/>
          <w:szCs w:val="28"/>
        </w:rPr>
        <w:t>                  </w:t>
      </w:r>
      <w:r>
        <w:rPr>
          <w:color w:val="000000"/>
          <w:sz w:val="28"/>
          <w:szCs w:val="28"/>
        </w:rPr>
        <w:t>                              А.А. Кузьминов</w:t>
      </w: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D0661F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 w:rsidRPr="008837F0">
        <w:rPr>
          <w:color w:val="000000"/>
          <w:sz w:val="28"/>
          <w:szCs w:val="28"/>
        </w:rPr>
        <w:lastRenderedPageBreak/>
        <w:t xml:space="preserve">         </w:t>
      </w: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3B0740" w:rsidRDefault="00D0661F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</w:t>
      </w:r>
      <w:r w:rsidR="003B0740" w:rsidRPr="008837F0">
        <w:rPr>
          <w:color w:val="000000"/>
          <w:sz w:val="28"/>
          <w:szCs w:val="28"/>
        </w:rPr>
        <w:t>Утверждено</w:t>
      </w:r>
      <w:r w:rsidR="003B0740">
        <w:rPr>
          <w:color w:val="000000"/>
          <w:sz w:val="28"/>
          <w:szCs w:val="28"/>
        </w:rPr>
        <w:t>:</w:t>
      </w: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Миусского МО, Ершовского</w:t>
      </w: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района, Саратовской области  </w:t>
      </w:r>
    </w:p>
    <w:p w:rsidR="003B0740" w:rsidRPr="008837F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  <w:r w:rsidR="00D0661F">
        <w:rPr>
          <w:color w:val="000000"/>
          <w:sz w:val="28"/>
          <w:szCs w:val="28"/>
        </w:rPr>
        <w:t xml:space="preserve">               от 28.08.</w:t>
      </w:r>
      <w:r>
        <w:rPr>
          <w:color w:val="000000"/>
          <w:sz w:val="28"/>
          <w:szCs w:val="28"/>
        </w:rPr>
        <w:t xml:space="preserve">2019г. №  </w:t>
      </w:r>
      <w:r w:rsidR="00D0661F">
        <w:rPr>
          <w:color w:val="000000"/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</w:t>
      </w: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48"/>
          <w:szCs w:val="4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Границы</w:t>
      </w:r>
    </w:p>
    <w:p w:rsidR="00D0661F" w:rsidRPr="00420E00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поясов зоны санитарной охраны источников водоснабжения, расположенных на территории Миусского МО.</w:t>
      </w:r>
    </w:p>
    <w:p w:rsidR="00D0661F" w:rsidRPr="00420E00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</w:p>
    <w:p w:rsidR="00D0661F" w:rsidRPr="002F6CC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D0661F" w:rsidRPr="00237FF2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 w:rsidRPr="00C460E5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. Санитарные правила и нормы разработаны на основании ФЗ «О санитарно-эпидемиологическом благополучии населения» от 30 марта 1999г. №52-ФЗ, Постановления Правительства Российской Федерации от 24 июля 2000г.№554,Устава Миусского муниципального образования.    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1.2.Соблюдение санитарных правил в границах зоны санитарной охраны 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(ЗСО) является обязательным для граждан, индивидуальных  предпринимателей и юридических лиц.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1.3.Основной целью создания и обеспечения режима в ЗСО является санитарная охрана от загрязнения источников  водоснабжения и водопроводных сетей, сооружений.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1.4.Зоны санитарной охраны источников  водоснабжения и водопроводных сетей организуются в составе трех поясов: первый пояс (строгого режима) включает территорию расположения водозабора, назначение его для защиты места водозабора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2.Границы поясов ЗСО</w:t>
      </w:r>
    </w:p>
    <w:p w:rsidR="00D0661F" w:rsidRPr="00C460E5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 w:rsidRPr="00C82E55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Граница первого пояса устанавливается не менее 100 метров во всех направлениях по акватории водозабора и по прилегающему к водозабору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берегу от линии уреза воды  при летне-осенней межени. 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 w:rsidRPr="00394BF6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Граница второго пояса от уреза воды при летне-осенней межени должны быть расположены на расстоянии не менее 500 метров во все стороны.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2.3.Граница третьего пояса совпадает с границей второго пояса.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2.4.Ширину санитарно-защитной полосы водопровода принимать по обе стороны 10метров.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Приложение №2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к постановлению администрации</w:t>
      </w:r>
    </w:p>
    <w:p w:rsidR="00D0661F" w:rsidRPr="005272F2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ind w:left="708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Миусского МО от 28.08.2019г. № 34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Пользования водными  объектами общего пользования,  расположенных на территории  Миусского МО.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 w:rsidRPr="00AA562A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Настоящие Правила разработаны на основании Федерального закона от 06.10.2003г. №131-ФЗ «Об общих принципах организации местного самоуправления в Российской Федерации, Устава Миусского муниципального образования Ершовского муниципального района Саратовской области и  устанавливают условия и требования, предъявленные к использованию водных  объектов  для личных и бытовых нужд, обеспечению безопасности  в местах массового отдыха населения, информированию населения об ограничениях использования водных объектов, и обязательны для выполнения всеми водопользователями  на территории Миусского муниципального образования Ершовского муниципального района Саратовской области. </w:t>
      </w:r>
    </w:p>
    <w:p w:rsidR="00D0661F" w:rsidRPr="00AA562A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D0661F" w:rsidRPr="001B7170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1.2.Основные понятия, используемые в Правилах: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 w:rsidRPr="00CB4D5B">
        <w:rPr>
          <w:color w:val="000000"/>
          <w:sz w:val="28"/>
          <w:szCs w:val="28"/>
        </w:rPr>
        <w:t>-</w:t>
      </w:r>
      <w:r w:rsidRPr="0094706F">
        <w:rPr>
          <w:b/>
          <w:color w:val="000000"/>
          <w:sz w:val="28"/>
          <w:szCs w:val="28"/>
        </w:rPr>
        <w:t>береговая полоса</w:t>
      </w:r>
      <w:r w:rsidRPr="00CB4D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это полоса земли вдоль береговой линии водного объекта;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4706F">
        <w:rPr>
          <w:b/>
          <w:color w:val="000000"/>
          <w:sz w:val="28"/>
          <w:szCs w:val="28"/>
        </w:rPr>
        <w:t>водоохранная зона</w:t>
      </w:r>
      <w:r>
        <w:rPr>
          <w:color w:val="000000"/>
          <w:sz w:val="28"/>
          <w:szCs w:val="28"/>
        </w:rPr>
        <w:t>-территория, примыкающая к береговой линии, на которой устанавливается специальный режим осуществления хозяйственной и иной деятельности в целях предотвращения загрязнения, засорения, сохранения среды обитания биологических ресурсов и других объектов животного и растительного мира;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4706F">
        <w:rPr>
          <w:b/>
          <w:color w:val="000000"/>
          <w:sz w:val="28"/>
          <w:szCs w:val="28"/>
        </w:rPr>
        <w:t>водный объект общего пользования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поверхностный водоем, доступный для бесплатного использования гражданами для удовлетворения личных и бытовых нужд,  под которыми понимаются личные, семейные, домашние потребности граждан, в том числе: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-питьевого и хозяйственно-бытового водоснабжения,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-полив огорода, дачных участков,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-купания, отдых, туризм, занятия спортом.</w:t>
      </w:r>
    </w:p>
    <w:p w:rsidR="00D0661F" w:rsidRPr="00CB4D5B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1.3.Ширина береговой полосы водного объекта общего пользования составляет 100метров.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Физические лица при использовании водного объекта должны соблюдать режим использования водоохранных зон и руководствоваться Водным кодексом РФ, о санитарно-эпидемиологическом благополучии человек водных </w:t>
      </w:r>
      <w:r>
        <w:rPr>
          <w:color w:val="000000"/>
          <w:sz w:val="28"/>
          <w:szCs w:val="28"/>
        </w:rPr>
        <w:lastRenderedPageBreak/>
        <w:t>биоресурсах устанавливающих, в частности, соответствующие режимы особой охраны для водоема.</w:t>
      </w:r>
    </w:p>
    <w:p w:rsidR="00D0661F" w:rsidRPr="00D42E4C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 w:rsidRPr="00D42E4C">
        <w:rPr>
          <w:b/>
          <w:color w:val="000000"/>
          <w:sz w:val="28"/>
          <w:szCs w:val="28"/>
        </w:rPr>
        <w:t xml:space="preserve">2. </w:t>
      </w:r>
      <w:r>
        <w:rPr>
          <w:b/>
          <w:color w:val="000000"/>
          <w:sz w:val="28"/>
          <w:szCs w:val="28"/>
        </w:rPr>
        <w:t xml:space="preserve">Правила использования водными объектами общего пользования 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D0661F" w:rsidRPr="00D42E4C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2.1.Использование водных объектов гражданами  осуществляется в соответствии с Водным кодексом РФ и настоящими Правилами и  не требует заключения договора  водопользования или принятии  решения о предоставлении их  в пользование.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2.2.При использовании водных  объектов  граждане имеют право: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-получать информацию о состоянии водных объектов;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-использовать водные объекты  для массового отдыха, туризма, любительского и спортивного рыболовства в соответствии с действующим законодательством;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-осуществлять другие права, предусмотренные законодательством.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 использовании водных  объектов  для личных и бытовых нужд граждане: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рационально использовать водные объекты;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соблюдать требования правил охраны жизни людей на водных объектах, выполнять предписания должностных лиц исполнительной власти и органов надзора, действующих в пределах представленных им полномочий;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соблюдать Правила пожарной безопасности в РФ, не допускать уничтожения или повреждения почвенного покрова и объектов растительного мира на берегах водоема, принимать меры по недопущению аварийных ситуаций, влияющих на состояние водного объекта;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не допускать ухудшения качества воды водоемов, среды обитания животного и растительного мира;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соблюдать меры безопасности при проведении различных мероприятий на водоемах  и иные требования, установленные законодательством РФ.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2.4.При использовании водных  объектов  вдоль береговой линии запрещается: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-сбрасывать в водные объекты, захоранивать в них и на территории их водоохранных зон отходы производства и потребления;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-размещать на территории водоохранных зон скотомогильники;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-размещать удобрения и химикаты для борьбы с вредителями;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-купать собак и других животных, а также выгуливать их на прилегающих территориях;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-распивать спиртные напитки, купаться в состоянии алкогольного опьянения;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-стоянка и мойка автотранспорта ,водопой сельскохозяйственных животных;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-выпас сельскохозяйственных животных и организация для них летних лагерей, ванн в границах прибрежных защитных полос;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-распашка земель и размещение отвалов размываемых грунтов в границах прибрежных защитных полос.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2.5.Запрещается: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забор воды из водных объектов с использованием береговых полос для целей, не связанных с удовлетворением личных и бытовых нужд граждан;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-использование водных  объектов  для личных и бытовых нужд граждан в случае,</w:t>
      </w:r>
      <w:r w:rsidR="006716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 качество воды в них не соответствует установленным нормам.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2.6.Информацию об ограничениях, приостановлении или запрещении водопользования на водных  объектах    доводится до сведения граждан посредством схода, через объявления, печатные  издания, сеть Интернет.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3.Ответственность за нарушение настоящих Правил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3.1.За нарушение Правил ответственность наступает в соответствии с действующим законодательством.</w:t>
      </w: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</w:p>
    <w:p w:rsidR="00D0661F" w:rsidRDefault="00D0661F" w:rsidP="00D0661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3.2.Привлечение к ответственности за нарушение Правил не освобождает виновных лиц от обязанности устранить допущенные нарушения и возместить причиненный ими вред.</w:t>
      </w: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</w:p>
    <w:p w:rsidR="003B0740" w:rsidRDefault="003B0740" w:rsidP="003B074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b/>
          <w:color w:val="000000"/>
          <w:sz w:val="28"/>
          <w:szCs w:val="28"/>
        </w:rPr>
      </w:pPr>
    </w:p>
    <w:p w:rsidR="00A241AF" w:rsidRPr="00A241AF" w:rsidRDefault="00A241AF" w:rsidP="003B07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241AF" w:rsidRPr="00A241AF" w:rsidSect="00D0661F">
      <w:pgSz w:w="11906" w:h="16838"/>
      <w:pgMar w:top="709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56" w:rsidRDefault="00BA2756" w:rsidP="003B0740">
      <w:pPr>
        <w:spacing w:after="0" w:line="240" w:lineRule="auto"/>
      </w:pPr>
      <w:r>
        <w:separator/>
      </w:r>
    </w:p>
  </w:endnote>
  <w:endnote w:type="continuationSeparator" w:id="1">
    <w:p w:rsidR="00BA2756" w:rsidRDefault="00BA2756" w:rsidP="003B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56" w:rsidRDefault="00BA2756" w:rsidP="003B0740">
      <w:pPr>
        <w:spacing w:after="0" w:line="240" w:lineRule="auto"/>
      </w:pPr>
      <w:r>
        <w:separator/>
      </w:r>
    </w:p>
  </w:footnote>
  <w:footnote w:type="continuationSeparator" w:id="1">
    <w:p w:rsidR="00BA2756" w:rsidRDefault="00BA2756" w:rsidP="003B0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41AF"/>
    <w:rsid w:val="001A66F7"/>
    <w:rsid w:val="00207347"/>
    <w:rsid w:val="003621CA"/>
    <w:rsid w:val="003B0740"/>
    <w:rsid w:val="004D04B5"/>
    <w:rsid w:val="006716D0"/>
    <w:rsid w:val="00855F9F"/>
    <w:rsid w:val="00952D06"/>
    <w:rsid w:val="00A071F4"/>
    <w:rsid w:val="00A241AF"/>
    <w:rsid w:val="00B602B7"/>
    <w:rsid w:val="00BA2756"/>
    <w:rsid w:val="00D0661F"/>
    <w:rsid w:val="00DA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B0740"/>
    <w:rPr>
      <w:b/>
      <w:bCs/>
    </w:rPr>
  </w:style>
  <w:style w:type="paragraph" w:styleId="a5">
    <w:name w:val="header"/>
    <w:basedOn w:val="a"/>
    <w:link w:val="a6"/>
    <w:uiPriority w:val="99"/>
    <w:unhideWhenUsed/>
    <w:rsid w:val="003B07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3B074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B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74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B0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0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2019-09-19T13:18:00Z</cp:lastPrinted>
  <dcterms:created xsi:type="dcterms:W3CDTF">2005-12-31T22:21:00Z</dcterms:created>
  <dcterms:modified xsi:type="dcterms:W3CDTF">2019-09-19T13:19:00Z</dcterms:modified>
</cp:coreProperties>
</file>