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96" w:rsidRDefault="00643896" w:rsidP="00643896">
      <w:pPr>
        <w:pStyle w:val="msonormalbullet1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96" w:rsidRPr="009B5215" w:rsidRDefault="00643896" w:rsidP="009B5215">
      <w:pPr>
        <w:pStyle w:val="msonormalbullet2gifbullet1gif"/>
        <w:autoSpaceDE w:val="0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СОВЕТ</w:t>
      </w:r>
      <w:r w:rsidR="009B5215">
        <w:rPr>
          <w:rFonts w:cstheme="minorBidi"/>
          <w:b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>МАРЬЕВСКОГО МУНИЦИПАЛЬНОГО ОБРАЗОВАНИЯ</w:t>
      </w:r>
      <w:r w:rsidR="009B5215">
        <w:rPr>
          <w:rFonts w:cstheme="minorBidi"/>
          <w:b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>ЕРШОВСКОГО РАЙОНА</w:t>
      </w:r>
      <w:r w:rsidR="009B5215">
        <w:rPr>
          <w:rFonts w:cstheme="minorBidi"/>
          <w:b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>САРАТОВСКОЙ ОБЛАСТИ</w:t>
      </w:r>
    </w:p>
    <w:p w:rsidR="00643896" w:rsidRDefault="00643896" w:rsidP="00643896">
      <w:pPr>
        <w:pStyle w:val="msonormalbullet2gifbullet2gif"/>
        <w:contextualSpacing/>
        <w:jc w:val="center"/>
        <w:rPr>
          <w:rFonts w:cstheme="minorBidi"/>
          <w:b/>
          <w:sz w:val="28"/>
          <w:szCs w:val="28"/>
        </w:rPr>
      </w:pPr>
    </w:p>
    <w:p w:rsidR="00643896" w:rsidRDefault="00643896" w:rsidP="00643896">
      <w:pPr>
        <w:pStyle w:val="msonormalbullet2gifbullet2gif"/>
        <w:shd w:val="clear" w:color="auto" w:fill="FFFFFF"/>
        <w:ind w:right="25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РЕШЕНИЕ</w:t>
      </w:r>
    </w:p>
    <w:p w:rsidR="00643896" w:rsidRDefault="00643896" w:rsidP="00643896">
      <w:pPr>
        <w:pStyle w:val="msonormalbullet2gifbullet2gif"/>
        <w:shd w:val="clear" w:color="auto" w:fill="FFFFFF"/>
        <w:ind w:right="25"/>
        <w:contextualSpacing/>
        <w:jc w:val="center"/>
        <w:rPr>
          <w:rFonts w:cstheme="minorBidi"/>
          <w:sz w:val="28"/>
          <w:szCs w:val="28"/>
        </w:rPr>
      </w:pPr>
    </w:p>
    <w:p w:rsidR="00643896" w:rsidRDefault="007E1120" w:rsidP="00643896">
      <w:pPr>
        <w:pStyle w:val="msonormalbullet2gifbullet3gif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от </w:t>
      </w:r>
      <w:r w:rsidR="00A0176D">
        <w:rPr>
          <w:rFonts w:cstheme="minorBidi"/>
          <w:sz w:val="28"/>
          <w:szCs w:val="28"/>
        </w:rPr>
        <w:t>20.12.2021</w:t>
      </w:r>
      <w:r>
        <w:rPr>
          <w:rFonts w:cstheme="minorBidi"/>
          <w:sz w:val="28"/>
          <w:szCs w:val="28"/>
        </w:rPr>
        <w:t xml:space="preserve"> года </w:t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  <w:t xml:space="preserve">№ </w:t>
      </w:r>
      <w:r w:rsidR="00EA0770">
        <w:rPr>
          <w:rFonts w:cstheme="minorBidi"/>
          <w:sz w:val="28"/>
          <w:szCs w:val="28"/>
        </w:rPr>
        <w:t>42-121</w:t>
      </w: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Об утверждении перечня автомобильных</w:t>
      </w: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дорог общего пользования местного значения</w:t>
      </w: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Марьевского муниципального образования.</w:t>
      </w: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 соответствии с Федеральным законом № 131 –ФЗ «Об общих принципах организации местного самоуправления в Российской Федерации», Федеральным законом № 257-ФЗ «Об автомобильных дорогах и о дорожной деятельности в Российской Федерации», </w:t>
      </w:r>
      <w:r w:rsidR="00C674C8">
        <w:rPr>
          <w:rFonts w:cstheme="minorBidi"/>
          <w:sz w:val="28"/>
          <w:szCs w:val="28"/>
        </w:rPr>
        <w:t xml:space="preserve">на основании акта </w:t>
      </w:r>
      <w:r w:rsidR="007E1120">
        <w:rPr>
          <w:rFonts w:cstheme="minorBidi"/>
          <w:sz w:val="28"/>
          <w:szCs w:val="28"/>
        </w:rPr>
        <w:t xml:space="preserve">от </w:t>
      </w:r>
      <w:r w:rsidR="00A0176D">
        <w:rPr>
          <w:rFonts w:cstheme="minorBidi"/>
          <w:sz w:val="28"/>
          <w:szCs w:val="28"/>
        </w:rPr>
        <w:t>19.11.2021</w:t>
      </w:r>
      <w:r w:rsidR="007E1120">
        <w:rPr>
          <w:rFonts w:cstheme="minorBidi"/>
          <w:sz w:val="28"/>
          <w:szCs w:val="28"/>
        </w:rPr>
        <w:t xml:space="preserve"> г. </w:t>
      </w:r>
      <w:r w:rsidR="00C674C8">
        <w:rPr>
          <w:rFonts w:cstheme="minorBidi"/>
          <w:sz w:val="28"/>
          <w:szCs w:val="28"/>
        </w:rPr>
        <w:t xml:space="preserve">по обследованию внутрипоселковых дорог Марьевского МО, </w:t>
      </w:r>
      <w:r>
        <w:rPr>
          <w:rFonts w:cstheme="minorBidi"/>
          <w:sz w:val="28"/>
          <w:szCs w:val="28"/>
        </w:rPr>
        <w:t>в целях эксплуатации и развития сети автомобильных дорог общего пользования на территории Марьевского муниципального образования, Совет Марьевского муниципального образования РЕШИЛ:</w:t>
      </w:r>
    </w:p>
    <w:p w:rsidR="00643896" w:rsidRDefault="00643896" w:rsidP="00643896">
      <w:pPr>
        <w:pStyle w:val="msonormalbullet2gifbullet3gif"/>
        <w:numPr>
          <w:ilvl w:val="0"/>
          <w:numId w:val="1"/>
        </w:numPr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Утвердить перечень автомобильных дорог общего пользования местного значения, расположенных на территории Марьевского </w:t>
      </w:r>
      <w:r w:rsidR="009B5215">
        <w:rPr>
          <w:rFonts w:cstheme="minorBidi"/>
          <w:sz w:val="28"/>
          <w:szCs w:val="28"/>
        </w:rPr>
        <w:t>муниципального образования.</w:t>
      </w:r>
    </w:p>
    <w:p w:rsidR="007E1120" w:rsidRDefault="007E1120" w:rsidP="00643896">
      <w:pPr>
        <w:pStyle w:val="msonormalbullet2gifbullet3gif"/>
        <w:numPr>
          <w:ilvl w:val="0"/>
          <w:numId w:val="1"/>
        </w:numPr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Признать утратившим силу решение Совета Марьевского МО от </w:t>
      </w:r>
      <w:r w:rsidR="00A0176D">
        <w:rPr>
          <w:rFonts w:cstheme="minorBidi"/>
          <w:sz w:val="28"/>
          <w:szCs w:val="28"/>
        </w:rPr>
        <w:t>07.07.2017 г</w:t>
      </w:r>
      <w:r>
        <w:rPr>
          <w:rFonts w:cstheme="minorBidi"/>
          <w:sz w:val="28"/>
          <w:szCs w:val="28"/>
        </w:rPr>
        <w:t>.</w:t>
      </w:r>
      <w:r w:rsidR="00A0176D">
        <w:rPr>
          <w:rFonts w:cstheme="minorBidi"/>
          <w:sz w:val="28"/>
          <w:szCs w:val="28"/>
        </w:rPr>
        <w:t xml:space="preserve"> № 63-130.</w:t>
      </w:r>
    </w:p>
    <w:p w:rsidR="009B5215" w:rsidRPr="009B5215" w:rsidRDefault="009B5215" w:rsidP="009B5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215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Ершовского муниципального района.</w:t>
      </w:r>
    </w:p>
    <w:p w:rsidR="009B5215" w:rsidRDefault="009B5215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9B5215" w:rsidRDefault="009B5215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Глава Марьевского</w:t>
      </w:r>
    </w:p>
    <w:p w:rsidR="009B5215" w:rsidRDefault="009B5215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муниципального образования                                              С.И. Яковлев</w:t>
      </w: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A0176D" w:rsidRDefault="00A0176D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A0176D" w:rsidRDefault="00A0176D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A0176D" w:rsidRDefault="00A0176D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C674C8">
      <w:pPr>
        <w:pStyle w:val="msonormalbullet2gifbullet3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 xml:space="preserve">                                                                         Приложение к решению</w:t>
      </w:r>
    </w:p>
    <w:p w:rsidR="00C674C8" w:rsidRDefault="00C674C8" w:rsidP="00C674C8">
      <w:pPr>
        <w:pStyle w:val="msonormalbullet2gifbullet3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Совета Марьевского МО </w:t>
      </w:r>
    </w:p>
    <w:p w:rsidR="00C674C8" w:rsidRDefault="00C674C8" w:rsidP="00C674C8">
      <w:pPr>
        <w:pStyle w:val="msonormalbullet2gifbullet3gif"/>
        <w:contextualSpacing/>
        <w:jc w:val="right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о</w:t>
      </w:r>
      <w:r w:rsidR="00A0176D">
        <w:rPr>
          <w:rFonts w:cstheme="minorBidi"/>
          <w:sz w:val="28"/>
          <w:szCs w:val="28"/>
        </w:rPr>
        <w:t>т 20.12</w:t>
      </w:r>
      <w:r>
        <w:rPr>
          <w:rFonts w:cstheme="minorBidi"/>
          <w:sz w:val="28"/>
          <w:szCs w:val="28"/>
        </w:rPr>
        <w:t>.20</w:t>
      </w:r>
      <w:r w:rsidR="00A0176D">
        <w:rPr>
          <w:rFonts w:cstheme="minorBidi"/>
          <w:sz w:val="28"/>
          <w:szCs w:val="28"/>
        </w:rPr>
        <w:t>21</w:t>
      </w:r>
      <w:r>
        <w:rPr>
          <w:rFonts w:cstheme="minorBidi"/>
          <w:sz w:val="28"/>
          <w:szCs w:val="28"/>
        </w:rPr>
        <w:t xml:space="preserve"> года № </w:t>
      </w:r>
      <w:r w:rsidR="00A0176D">
        <w:rPr>
          <w:rFonts w:cstheme="minorBidi"/>
          <w:sz w:val="28"/>
          <w:szCs w:val="28"/>
        </w:rPr>
        <w:t>42-121</w:t>
      </w:r>
    </w:p>
    <w:p w:rsidR="00C674C8" w:rsidRDefault="00C674C8" w:rsidP="00C674C8">
      <w:pPr>
        <w:pStyle w:val="msonormalbullet2gifbullet3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Перечень автомобильных дорог общего пользования </w:t>
      </w:r>
    </w:p>
    <w:p w:rsidR="00C674C8" w:rsidRPr="00C674C8" w:rsidRDefault="00C674C8" w:rsidP="00C674C8">
      <w:pPr>
        <w:pStyle w:val="msonormalbullet2gifbullet3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местного значения Марьевского МО</w:t>
      </w:r>
    </w:p>
    <w:tbl>
      <w:tblPr>
        <w:tblStyle w:val="a6"/>
        <w:tblW w:w="0" w:type="auto"/>
        <w:tblLook w:val="04A0"/>
      </w:tblPr>
      <w:tblGrid>
        <w:gridCol w:w="1540"/>
        <w:gridCol w:w="1965"/>
        <w:gridCol w:w="2082"/>
        <w:gridCol w:w="1892"/>
        <w:gridCol w:w="1418"/>
      </w:tblGrid>
      <w:tr w:rsidR="00C674C8" w:rsidRPr="0014586B" w:rsidTr="00A0176D">
        <w:trPr>
          <w:trHeight w:val="390"/>
        </w:trPr>
        <w:tc>
          <w:tcPr>
            <w:tcW w:w="1540" w:type="dxa"/>
            <w:vMerge w:val="restart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Категория (ул. переулок)</w:t>
            </w:r>
          </w:p>
        </w:tc>
        <w:tc>
          <w:tcPr>
            <w:tcW w:w="1965" w:type="dxa"/>
            <w:vMerge w:val="restart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2" w:type="dxa"/>
            <w:vMerge w:val="restart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Протяженность всего км.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0176D" w:rsidRPr="0014586B" w:rsidTr="00A0176D">
        <w:trPr>
          <w:trHeight w:val="570"/>
        </w:trPr>
        <w:tc>
          <w:tcPr>
            <w:tcW w:w="1540" w:type="dxa"/>
            <w:vMerge/>
          </w:tcPr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Асфальто-</w:t>
            </w:r>
          </w:p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4C8" w:rsidRPr="0014586B" w:rsidTr="00A0176D">
        <w:tc>
          <w:tcPr>
            <w:tcW w:w="8897" w:type="dxa"/>
            <w:gridSpan w:val="5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b/>
                <w:sz w:val="28"/>
                <w:szCs w:val="28"/>
              </w:rPr>
              <w:t>Село Марьевка</w:t>
            </w: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674C8" w:rsidRPr="0014586B" w:rsidTr="00A0176D">
        <w:tc>
          <w:tcPr>
            <w:tcW w:w="8897" w:type="dxa"/>
            <w:gridSpan w:val="5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b/>
                <w:sz w:val="28"/>
                <w:szCs w:val="28"/>
              </w:rPr>
              <w:t>Село Новоряженка</w:t>
            </w: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A0176D">
        <w:tc>
          <w:tcPr>
            <w:tcW w:w="8897" w:type="dxa"/>
            <w:gridSpan w:val="5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Красный боец</w:t>
            </w: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Коммунарская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от ул. Набережная до ул. Центральная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 xml:space="preserve">от ул. Центральная до ул. Коммунарская 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1540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965" w:type="dxa"/>
          </w:tcPr>
          <w:p w:rsidR="00A0176D" w:rsidRPr="0014586B" w:rsidRDefault="00A0176D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от ул. Коммунарская до ул. Курская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3505" w:type="dxa"/>
            <w:gridSpan w:val="2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от ул. Коммунарская                         до ул. Заречная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3505" w:type="dxa"/>
            <w:gridSpan w:val="2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8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0176D" w:rsidRPr="0014586B" w:rsidTr="00A0176D">
        <w:tc>
          <w:tcPr>
            <w:tcW w:w="3505" w:type="dxa"/>
            <w:gridSpan w:val="2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от с.Марьевка до с. Новоряженка</w:t>
            </w:r>
          </w:p>
        </w:tc>
        <w:tc>
          <w:tcPr>
            <w:tcW w:w="208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92" w:type="dxa"/>
          </w:tcPr>
          <w:p w:rsidR="00A0176D" w:rsidRPr="0014586B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A0176D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D" w:rsidRPr="0014586B" w:rsidTr="00A0176D">
        <w:tc>
          <w:tcPr>
            <w:tcW w:w="3505" w:type="dxa"/>
            <w:gridSpan w:val="2"/>
          </w:tcPr>
          <w:p w:rsidR="00A0176D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2" w:type="dxa"/>
          </w:tcPr>
          <w:p w:rsidR="00A0176D" w:rsidRDefault="00A0176D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892" w:type="dxa"/>
          </w:tcPr>
          <w:p w:rsidR="00A0176D" w:rsidRDefault="00AC15D3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8" w:type="dxa"/>
          </w:tcPr>
          <w:p w:rsidR="00A0176D" w:rsidRDefault="00AC15D3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C674C8" w:rsidRPr="0014586B" w:rsidRDefault="00C674C8" w:rsidP="00C674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4C8" w:rsidRPr="0014586B" w:rsidRDefault="00C674C8" w:rsidP="00C674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4586B">
        <w:rPr>
          <w:rFonts w:ascii="Times New Roman" w:hAnsi="Times New Roman" w:cs="Times New Roman"/>
          <w:sz w:val="28"/>
          <w:szCs w:val="28"/>
        </w:rPr>
        <w:t>.</w:t>
      </w:r>
    </w:p>
    <w:p w:rsidR="001876EA" w:rsidRDefault="001876EA">
      <w:pPr>
        <w:contextualSpacing/>
      </w:pPr>
    </w:p>
    <w:sectPr w:rsidR="001876EA" w:rsidSect="00A5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B2" w:rsidRDefault="00013AB2" w:rsidP="00C674C8">
      <w:pPr>
        <w:spacing w:after="0" w:line="240" w:lineRule="auto"/>
      </w:pPr>
      <w:r>
        <w:separator/>
      </w:r>
    </w:p>
  </w:endnote>
  <w:endnote w:type="continuationSeparator" w:id="1">
    <w:p w:rsidR="00013AB2" w:rsidRDefault="00013AB2" w:rsidP="00C6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B2" w:rsidRDefault="00013AB2" w:rsidP="00C674C8">
      <w:pPr>
        <w:spacing w:after="0" w:line="240" w:lineRule="auto"/>
      </w:pPr>
      <w:r>
        <w:separator/>
      </w:r>
    </w:p>
  </w:footnote>
  <w:footnote w:type="continuationSeparator" w:id="1">
    <w:p w:rsidR="00013AB2" w:rsidRDefault="00013AB2" w:rsidP="00C6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CFB"/>
    <w:multiLevelType w:val="hybridMultilevel"/>
    <w:tmpl w:val="AC32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5C3E"/>
    <w:multiLevelType w:val="hybridMultilevel"/>
    <w:tmpl w:val="2CC0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896"/>
    <w:rsid w:val="00013AB2"/>
    <w:rsid w:val="00056804"/>
    <w:rsid w:val="000802F1"/>
    <w:rsid w:val="001876EA"/>
    <w:rsid w:val="002B5D52"/>
    <w:rsid w:val="003759C8"/>
    <w:rsid w:val="00643896"/>
    <w:rsid w:val="0078031E"/>
    <w:rsid w:val="007E1120"/>
    <w:rsid w:val="009B4300"/>
    <w:rsid w:val="009B5215"/>
    <w:rsid w:val="00A0176D"/>
    <w:rsid w:val="00A57E12"/>
    <w:rsid w:val="00A978AD"/>
    <w:rsid w:val="00AC15D3"/>
    <w:rsid w:val="00BC0A39"/>
    <w:rsid w:val="00BD7CAA"/>
    <w:rsid w:val="00BD7FAF"/>
    <w:rsid w:val="00C674C8"/>
    <w:rsid w:val="00CD3690"/>
    <w:rsid w:val="00D97B22"/>
    <w:rsid w:val="00EA0770"/>
    <w:rsid w:val="00F8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6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215"/>
    <w:pPr>
      <w:ind w:left="720"/>
      <w:contextualSpacing/>
    </w:pPr>
  </w:style>
  <w:style w:type="table" w:styleId="a6">
    <w:name w:val="Table Grid"/>
    <w:basedOn w:val="a1"/>
    <w:uiPriority w:val="59"/>
    <w:rsid w:val="00C674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4C8"/>
  </w:style>
  <w:style w:type="paragraph" w:styleId="a9">
    <w:name w:val="footer"/>
    <w:basedOn w:val="a"/>
    <w:link w:val="aa"/>
    <w:uiPriority w:val="99"/>
    <w:semiHidden/>
    <w:unhideWhenUsed/>
    <w:rsid w:val="00C6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2021-12-17T07:33:00Z</cp:lastPrinted>
  <dcterms:created xsi:type="dcterms:W3CDTF">2017-07-10T07:07:00Z</dcterms:created>
  <dcterms:modified xsi:type="dcterms:W3CDTF">2021-12-17T07:33:00Z</dcterms:modified>
</cp:coreProperties>
</file>