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63" w:rsidRPr="008E3118" w:rsidRDefault="00E37363" w:rsidP="00E373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31165" cy="500380"/>
            <wp:effectExtent l="19050" t="0" r="698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63" w:rsidRPr="008E3118" w:rsidRDefault="00E37363" w:rsidP="00E373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E37363" w:rsidRPr="008E3118" w:rsidRDefault="00E37363" w:rsidP="00E3736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ОБРАЗОВАНИЯ</w:t>
      </w:r>
    </w:p>
    <w:p w:rsidR="00E37363" w:rsidRPr="008E3118" w:rsidRDefault="00E37363" w:rsidP="00E37363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3118">
        <w:rPr>
          <w:rFonts w:ascii="Times New Roman" w:hAnsi="Times New Roman"/>
          <w:b/>
          <w:sz w:val="28"/>
          <w:szCs w:val="28"/>
        </w:rPr>
        <w:t>ОБЛАСТИ</w:t>
      </w:r>
    </w:p>
    <w:p w:rsidR="00E37363" w:rsidRPr="00B34BA1" w:rsidRDefault="00E37363" w:rsidP="00E37363">
      <w:pPr>
        <w:pStyle w:val="aa"/>
        <w:rPr>
          <w:rFonts w:ascii="Times New Roman" w:hAnsi="Times New Roman" w:cs="Times New Roman"/>
        </w:rPr>
      </w:pPr>
    </w:p>
    <w:p w:rsidR="00E37363" w:rsidRDefault="00E37363" w:rsidP="00E37363">
      <w:pPr>
        <w:pStyle w:val="aa"/>
        <w:rPr>
          <w:rFonts w:ascii="Times New Roman" w:hAnsi="Times New Roman" w:cs="Times New Roman"/>
        </w:rPr>
      </w:pPr>
    </w:p>
    <w:p w:rsidR="00E37363" w:rsidRPr="00B34BA1" w:rsidRDefault="00E37363" w:rsidP="00E3736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B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7363" w:rsidRDefault="00E37363" w:rsidP="00E37363">
      <w:pPr>
        <w:pStyle w:val="aa"/>
        <w:rPr>
          <w:rFonts w:ascii="Times New Roman" w:hAnsi="Times New Roman"/>
          <w:sz w:val="28"/>
          <w:szCs w:val="28"/>
        </w:rPr>
      </w:pPr>
    </w:p>
    <w:p w:rsidR="00E37363" w:rsidRDefault="00E37363" w:rsidP="00E37363">
      <w:pPr>
        <w:pStyle w:val="aa"/>
        <w:rPr>
          <w:rFonts w:ascii="Times New Roman" w:hAnsi="Times New Roman"/>
          <w:sz w:val="28"/>
          <w:szCs w:val="28"/>
        </w:rPr>
      </w:pPr>
      <w:r w:rsidRPr="008E311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8E31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8E311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</w:t>
      </w:r>
    </w:p>
    <w:p w:rsidR="001103AD" w:rsidRPr="001103AD" w:rsidRDefault="001103AD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1103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"ВЫДАЧА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РАЗГРАНИЧЕНА"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7363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услуг",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133">
        <w:rPr>
          <w:rFonts w:ascii="Times New Roman" w:hAnsi="Times New Roman"/>
          <w:sz w:val="28"/>
          <w:szCs w:val="28"/>
        </w:rPr>
        <w:t>от 27.12.2011 года № 27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</w:p>
    <w:p w:rsidR="001103AD" w:rsidRPr="001103AD" w:rsidRDefault="001103AD" w:rsidP="00E37363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44DAA" w:rsidRPr="001103AD" w:rsidRDefault="00E37363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"Выдача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разграничена"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3AD" w:rsidRPr="001103AD" w:rsidRDefault="001103AD" w:rsidP="001103AD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AD">
        <w:rPr>
          <w:rFonts w:ascii="Times New Roman" w:hAnsi="Times New Roman" w:cs="Times New Roman"/>
          <w:sz w:val="28"/>
          <w:szCs w:val="28"/>
        </w:rPr>
        <w:t>Разместить</w:t>
      </w:r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настоящее</w:t>
      </w:r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на</w:t>
      </w:r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официальном</w:t>
      </w:r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Ершовского</w:t>
      </w:r>
      <w:r w:rsidR="00E37363">
        <w:rPr>
          <w:rFonts w:ascii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hAnsi="Times New Roman" w:cs="Times New Roman"/>
          <w:sz w:val="28"/>
          <w:szCs w:val="28"/>
        </w:rPr>
        <w:t>района.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7363" w:rsidRDefault="00E37363" w:rsidP="00E37363">
      <w:pPr>
        <w:pStyle w:val="aa"/>
      </w:pPr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Полещук </w:t>
      </w:r>
    </w:p>
    <w:p w:rsidR="00E37363" w:rsidRDefault="00E3736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E37363" w:rsidP="006E413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1103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"ВЫДАЧА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РАЗГРАНИЧЕНА"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разграничена"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разграничена,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сервитутов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разрешение).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случаях,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разграничена"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услуга).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намерение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разграничена,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сервитута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заявитель).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уполномоченные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6E4133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Декабристского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B16" w:rsidRPr="006E413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37363" w:rsidRPr="006E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133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F66B16" w:rsidRPr="006E41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 w:rsidRPr="006E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13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 w:rsidRPr="006E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133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="00E37363" w:rsidRPr="006E4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133" w:rsidRPr="006E4133">
        <w:rPr>
          <w:rFonts w:ascii="Times New Roman" w:hAnsi="Times New Roman" w:cs="Times New Roman"/>
          <w:sz w:val="28"/>
          <w:szCs w:val="28"/>
        </w:rPr>
        <w:t>4135</w:t>
      </w:r>
      <w:r w:rsidR="006E4133">
        <w:rPr>
          <w:rFonts w:ascii="Times New Roman" w:hAnsi="Times New Roman" w:cs="Times New Roman"/>
          <w:sz w:val="28"/>
          <w:szCs w:val="28"/>
        </w:rPr>
        <w:t>35</w:t>
      </w:r>
      <w:r w:rsidR="006E4133" w:rsidRPr="006E413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="006E4133" w:rsidRPr="006E4133"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 w:rsidR="006E4133" w:rsidRPr="006E4133">
        <w:rPr>
          <w:rFonts w:ascii="Times New Roman" w:hAnsi="Times New Roman" w:cs="Times New Roman"/>
          <w:sz w:val="28"/>
          <w:szCs w:val="28"/>
        </w:rPr>
        <w:t xml:space="preserve"> пл. Ленина, д. 4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B1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F66B16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пятница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8.00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часов;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F66B16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перерыв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12.00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.00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часов.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Справочные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B1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22A">
        <w:rPr>
          <w:rFonts w:ascii="Times New Roman" w:hAnsi="Times New Roman"/>
          <w:sz w:val="28"/>
          <w:szCs w:val="28"/>
        </w:rPr>
        <w:t>8(845-64) 5-59-81</w:t>
      </w:r>
    </w:p>
    <w:p w:rsidR="0034322A" w:rsidRDefault="0034322A" w:rsidP="0034322A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Pr="00EB0D7C">
          <w:rPr>
            <w:rStyle w:val="a3"/>
            <w:rFonts w:ascii="Times New Roman" w:hAnsi="Times New Roman"/>
            <w:sz w:val="28"/>
            <w:szCs w:val="28"/>
            <w:lang w:val="en-US"/>
          </w:rPr>
          <w:t>dekmo</w:t>
        </w:r>
        <w:r w:rsidRPr="00EB0D7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B0D7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EB0D7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0D7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разграничена.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Правовые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136-ФЗ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"Собрание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44);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Градостроительный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190-ФЗ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"Российская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290,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"Собрание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"Парламентская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5-6);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152-ФЗ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данных"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"Российская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165);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210-ФЗ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"Российская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168);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181-ФЗ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защите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"Собрание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1995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48);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1244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http://www.pravo.gov.ru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01.12.2014);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96-ЗСО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регулировании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(первоначальный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"Саратовская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газет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28).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2.6.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представляют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"Интернет",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указаны: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лицом;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нахождения,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организационно-правовая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лицом;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предполагаемая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1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кадастровый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части;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отправления;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"Интернет";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почту.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лицо):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заверяется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лицо):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2.6.2.1.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(удостоверяющего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подписано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усиленной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квалифицированной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2.6.2.2.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лиц).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2.6.2.3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предполагаемых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координат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характерных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координат,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применяемой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недвижимости).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недвижимости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участке.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2.6.2.5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лицензии,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геологическому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изучению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недр.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14791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2.6.2.6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целях,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2.6.2.1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подлинниках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обозрение)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заверения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копиях,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нотариусом.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написаны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разборчиво,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подчисток,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приписок,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зачеркнутых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оговоренных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серьезных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повреждений,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однозначно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истолковать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содержание.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(электронные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доверенность,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файлов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PDF,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TIF.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(электронных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PDF,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TIF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позволять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распознать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2.6.4.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направлять)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2.6.2.2,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2.6.2.2,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2.6.2.6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запрашиваются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взаимодействия.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2.6.5.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79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недостоверность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указывалась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случаев: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касающихся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включенных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комплект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истечение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документально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(признаков)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ошибочного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противоправного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руководителя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неудобства.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2.7.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отвечающих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2.6.3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2.8.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Исчерпывающий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объекты,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предполагаемые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размещению,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1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статьи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39.34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участок,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испрашивается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физическому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лицу.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2.9.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платы,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взимаемой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безвозмездно.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2.10.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подаче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Максимальный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очереди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2.11.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превышать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2.12.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помещениям,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предоставляется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услуга,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залу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ожидания,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местам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запросов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стендам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образцами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заполнения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перечнем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входе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вывеска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противопожарной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системой,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пожаротушения,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оповещения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возникновении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чрезвычайной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ситуации,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охранной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сигнализации,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туалетными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комнатами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посетителей.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Вход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указателями.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этих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стендами,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оснащаются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столами,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стульями.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оборудуются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табличками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(вывеска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ми)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указанием: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номера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кабинетов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обеденного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перерыва.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оборудовано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персональным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компьютером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базам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данных,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печатающим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устройством.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стендах,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расположенных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месторасположение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контактные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консультирование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заинтересованных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(процедура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текстовом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Тексты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печатаются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удобным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шрифтом,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важные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выделяются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полужирным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начертанием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подчеркиваются.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инвалидов: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обеспечиваются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самостоятельного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передвижения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зданию;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допуск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сурдопереводчика,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тифлосурдопереводчика,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владеющего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жестовым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языком,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собаки-проводника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специальное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обучение,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помощи,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доступной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оформлении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совершении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09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преодолении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барьеров,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мешающих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наравне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лицами.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2.13.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доступности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(консультация)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просу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D3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FA6C3A">
        <w:rPr>
          <w:rFonts w:ascii="Times New Roman" w:eastAsia="Times New Roman" w:hAnsi="Times New Roman" w:cs="Times New Roman"/>
          <w:sz w:val="28"/>
          <w:szCs w:val="28"/>
          <w:lang w:val="en-US"/>
        </w:rPr>
        <w:t>ershov</w:t>
      </w:r>
      <w:r w:rsidR="00FA6C3A" w:rsidRPr="00FA6C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A">
        <w:rPr>
          <w:rFonts w:ascii="Times New Roman" w:eastAsia="Times New Roman" w:hAnsi="Times New Roman" w:cs="Times New Roman"/>
          <w:sz w:val="28"/>
          <w:szCs w:val="28"/>
          <w:lang w:val="en-US"/>
        </w:rPr>
        <w:t>sarmo</w:t>
      </w:r>
      <w:r w:rsidR="00FA6C3A" w:rsidRPr="00FA6C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6C3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сайт)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03AD">
        <w:rPr>
          <w:rFonts w:ascii="Times New Roman" w:eastAsia="Times New Roman" w:hAnsi="Times New Roman" w:cs="Times New Roman"/>
          <w:sz w:val="28"/>
          <w:szCs w:val="28"/>
        </w:rPr>
        <w:t>www.gosuslugi.ru</w:t>
      </w:r>
      <w:proofErr w:type="spell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стендах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Поступившее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уполномоченными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(орган,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местонахождение);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графиком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обратившись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виде.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2006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59-ФЗ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Федерации".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аналогичном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нему.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Экспертиза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3.1.3.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3.1.4.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(выдача)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нему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3.2.3.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подготавливает,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подписывает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(направляет)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носителе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"Интернет",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способов,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3.2.4.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C3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принимает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(направляет)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проставлением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4474C5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3.2.5.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регистрирую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зарегистрированные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резолюции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последующей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передачей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резолюции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3.2.7.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2.6.1,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2.6.2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пунктами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2.6.2.2,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2.6.2.4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4C5">
        <w:rPr>
          <w:rFonts w:ascii="Times New Roman" w:eastAsia="Times New Roman" w:hAnsi="Times New Roman" w:cs="Times New Roman"/>
          <w:sz w:val="28"/>
          <w:szCs w:val="28"/>
        </w:rPr>
        <w:t>2.6.2.6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межведомственных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внутриведомственных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заключений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недостающей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3.3.3.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проверку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готовит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3.3.4.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формой,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0C9E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</w:t>
      </w:r>
      <w:r w:rsidR="006F4431" w:rsidRPr="001103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3.3.5.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4B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3.4.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3.4.1.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подготовленный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3.4.2.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проходит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согласование,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Инструкцией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44DAA" w:rsidRPr="001103AD" w:rsidRDefault="00C44DAA" w:rsidP="00C44DA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3.4.3.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Согласованный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Подписанное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1E4B3F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3.4.4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3.5.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(выдача)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(отказе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выдаче)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начала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проставляет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производиться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личность;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представить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копию.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отправлением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способами,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абзаце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неявки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(представителя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заказным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вручении.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заказным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вручении.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3.5.3.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3.5.4.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обнаружения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устраняет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опечатки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ошибки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исполнением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соблюдением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последовательности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процедурами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B3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Текущий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актов.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Периодичность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ежедневно.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полнотой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проверок,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устранение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содержащие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(внесудебный)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(бездействия)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услугу,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лиц,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служащих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затребования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недостоверность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указывалась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первоначальном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2.6.5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2369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369">
        <w:rPr>
          <w:rFonts w:ascii="Times New Roman" w:eastAsia="Times New Roman" w:hAnsi="Times New Roman" w:cs="Times New Roman"/>
          <w:sz w:val="28"/>
          <w:szCs w:val="28"/>
        </w:rPr>
        <w:t>жалобы.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бумажном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носителе,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почте),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официальный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сайт,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единый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(функций),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портал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системы,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обеспечивающей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досудебного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(внесудебного)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(бездействия),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совершенных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личном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5.2.3.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содержать: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фамилию,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отчество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(последнее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жительства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наименование,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нахождения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(номера)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контактного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телефона,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(адреса)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обжалуемых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ниях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действиях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(бездействии)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E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доводы,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(бездействием)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служащего.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наличии),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доводы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копии.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5.2.4.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администрацию,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регистрируется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поступления,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подлежит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5.2.5.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решений: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удовлетворяется,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допущенных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актами;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отказывается.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5.2.6.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5.2.6.1.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осуществляемых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органом,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предоставляющим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незамедлительного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устранения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выявленных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приносятся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извинения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доставленные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431" w:rsidRPr="001103AD">
        <w:rPr>
          <w:rFonts w:ascii="Times New Roman" w:eastAsia="Times New Roman" w:hAnsi="Times New Roman" w:cs="Times New Roman"/>
          <w:sz w:val="28"/>
          <w:szCs w:val="28"/>
        </w:rPr>
        <w:t>неудобства,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дальнейших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действиях,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5.2.6.2.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4431" w:rsidRPr="001103AD">
        <w:rPr>
          <w:rFonts w:ascii="Times New Roman" w:eastAsia="Times New Roman" w:hAnsi="Times New Roman" w:cs="Times New Roman"/>
          <w:sz w:val="28"/>
          <w:szCs w:val="28"/>
        </w:rPr>
        <w:t>жалобы,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подлежащей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удовлетворению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ответе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даются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аргументированные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разъяснения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причинах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5.2.7.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признаков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работник,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наделенные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жалоб,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прокуратуры.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Исходящий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7C23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(организационно-правовая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полное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наименование)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ОГРН: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полномочия)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6F4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44DAA" w:rsidRPr="001103AD" w:rsidRDefault="00C44DAA" w:rsidP="006F4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</w:p>
    <w:p w:rsidR="00C44DAA" w:rsidRPr="001103AD" w:rsidRDefault="00C44DAA" w:rsidP="006F4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находящихся/находящегося</w:t>
      </w:r>
      <w:r w:rsidR="006F4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собственности/государственная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разграничена: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части)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(нужное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C2369">
        <w:rPr>
          <w:rFonts w:ascii="Times New Roman" w:eastAsia="Times New Roman" w:hAnsi="Times New Roman" w:cs="Times New Roman"/>
          <w:sz w:val="20"/>
          <w:szCs w:val="20"/>
        </w:rPr>
        <w:t>(предполагаемая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цель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2369">
        <w:rPr>
          <w:rFonts w:ascii="Times New Roman" w:eastAsia="Times New Roman" w:hAnsi="Times New Roman" w:cs="Times New Roman"/>
          <w:sz w:val="20"/>
          <w:szCs w:val="20"/>
        </w:rPr>
        <w:t>с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5" w:tgtFrame="_blank" w:history="1"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 w:rsidR="00E37363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E37363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 w:rsidR="00E37363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Pr="007C2369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FA408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6F4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</w:t>
      </w:r>
    </w:p>
    <w:p w:rsidR="00C44DAA" w:rsidRPr="001103AD" w:rsidRDefault="00C44DAA" w:rsidP="006F4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заявлению: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90"/>
        <w:gridCol w:w="2325"/>
      </w:tblGrid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телефонной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Действующи</w:t>
      </w:r>
      <w:proofErr w:type="gramStart"/>
      <w:r w:rsidRPr="007C2369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7C236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C23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доверенности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(реквизиты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доверенности)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"____"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Принял: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8E" w:rsidRDefault="00FA408E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8E" w:rsidRDefault="00FA408E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8E" w:rsidRDefault="00FA408E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8E" w:rsidRDefault="00FA408E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8E" w:rsidRDefault="00FA408E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C44DAA" w:rsidRPr="001103AD" w:rsidRDefault="00E37363" w:rsidP="007C23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гражданина,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личность)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нахождения: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______-_______________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телефон: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представителя,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документа,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подтверждающего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полномочия)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земель/земельного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находящихся/находящегося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собственности/государственная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разграничена: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номером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части)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___________________________________;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(нужное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подчеркнуть)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(предполагаемая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6" w:tgtFrame="_blank" w:history="1"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данных,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сбор,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систематизацию,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накопление,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хранение,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уточнение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(обновление,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изменение),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передачу),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обезличивание,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блокирование,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уничтожение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лиц).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заявлению: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0"/>
        <w:gridCol w:w="2370"/>
      </w:tblGrid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представленных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отправлением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__________________________________________________________________________;</w:t>
      </w:r>
      <w:r w:rsidR="00E3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телефонной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почты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44DAA" w:rsidRPr="007C2369">
        <w:rPr>
          <w:rFonts w:ascii="Times New Roman" w:eastAsia="Times New Roman" w:hAnsi="Times New Roman" w:cs="Times New Roman"/>
          <w:sz w:val="24"/>
          <w:szCs w:val="24"/>
        </w:rPr>
        <w:t>(Ф.И.О.)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доверенности)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"___"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Принял: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C2369" w:rsidRDefault="007C2369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408E" w:rsidRDefault="00FA408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изменяющих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7C23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Исходящий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номер,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Ф.И.О.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(наименование)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заявителя: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FA408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пункта</w:t>
        </w:r>
        <w:r w:rsidR="00E3736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2.7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"Выдача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разграничена",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отказано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номером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(если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планировалось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использование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всего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участка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части)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планировалось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(предполагаемая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цель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7C236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8" w:tgtFrame="_blank" w:history="1"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C2369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кодекса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7C2369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="00C44DAA" w:rsidRPr="007C2369">
        <w:rPr>
          <w:rFonts w:ascii="Times New Roman" w:eastAsia="Times New Roman" w:hAnsi="Times New Roman" w:cs="Times New Roman"/>
          <w:sz w:val="20"/>
          <w:szCs w:val="20"/>
        </w:rPr>
        <w:t>Федерации)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7C2369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основаниям: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FA408E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МП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__________________/________________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отказе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_______________/______________________/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(Ф.И.О.)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Действующи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доверенности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доверенности)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08E" w:rsidRDefault="00C44DAA" w:rsidP="006F44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"___"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</w:p>
    <w:p w:rsidR="00C44DAA" w:rsidRPr="001103AD" w:rsidRDefault="00C44DAA" w:rsidP="00FA40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разграничена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"____"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(дата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N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1244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"Об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собственности"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_______________№______</w:t>
      </w:r>
      <w:proofErr w:type="spellEnd"/>
      <w:r w:rsidRPr="00110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Разрешить: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юридический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лица,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Ф.И.О.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реквизиты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документа,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удостоверяющего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личность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гражданина)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(адрес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кадастровый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DAA" w:rsidRPr="007D63EB" w:rsidRDefault="00C44DAA" w:rsidP="006F4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случае,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если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планируется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использование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всего</w:t>
      </w:r>
    </w:p>
    <w:p w:rsidR="007D63EB" w:rsidRPr="007D63EB" w:rsidRDefault="00C44DAA" w:rsidP="006F44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3EB"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3EB" w:rsidRPr="007D63EB">
        <w:rPr>
          <w:rFonts w:ascii="Times New Roman" w:eastAsia="Times New Roman" w:hAnsi="Times New Roman" w:cs="Times New Roman"/>
          <w:sz w:val="20"/>
          <w:szCs w:val="20"/>
        </w:rPr>
        <w:t>его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D63EB" w:rsidRPr="007D63EB">
        <w:rPr>
          <w:rFonts w:ascii="Times New Roman" w:eastAsia="Times New Roman" w:hAnsi="Times New Roman" w:cs="Times New Roman"/>
          <w:sz w:val="20"/>
          <w:szCs w:val="20"/>
        </w:rPr>
        <w:t>части)</w:t>
      </w:r>
    </w:p>
    <w:p w:rsidR="007D63EB" w:rsidRPr="007D63EB" w:rsidRDefault="00E37363" w:rsidP="007D63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7D63EB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5"/>
        <w:gridCol w:w="1575"/>
        <w:gridCol w:w="1590"/>
      </w:tblGrid>
      <w:tr w:rsidR="00C44DAA" w:rsidRPr="001103AD" w:rsidTr="00C44DAA">
        <w:tc>
          <w:tcPr>
            <w:tcW w:w="9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divId w:val="1052074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участка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кв.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характерных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точек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границы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Координаты,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44DAA" w:rsidRPr="001103AD" w:rsidRDefault="00C44DAA" w:rsidP="00C44D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3AD"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  <w:r w:rsidR="00E373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4DAA" w:rsidRPr="001103AD" w:rsidTr="00C44DAA">
        <w:tc>
          <w:tcPr>
            <w:tcW w:w="5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4DAA" w:rsidRPr="001103AD" w:rsidRDefault="00E37363" w:rsidP="00C44D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схеме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границ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предполагаемого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кадастровом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(в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случае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планируется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использование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части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участка)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целях: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FA408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(предполагаемые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цели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2" w:tgtFrame="_blank" w:history="1"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кодекса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Федерации)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срок: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(срок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использования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или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участка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пределах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сроков,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3" w:tgtFrame="_blank" w:history="1"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пунктом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статьи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C44DAA" w:rsidRPr="007D63EB">
          <w:rPr>
            <w:rFonts w:ascii="Times New Roman" w:eastAsia="Times New Roman" w:hAnsi="Times New Roman" w:cs="Times New Roman"/>
            <w:sz w:val="20"/>
            <w:szCs w:val="20"/>
          </w:rPr>
          <w:t>39.34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кодекса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Федерации)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реконструкцию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строительства.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прекращается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досрочно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разрешение,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EB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="006F4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юридическому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уведомляет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разрешения,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месячный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участка.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привело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порче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3EB" w:rsidRDefault="007D63EB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уничтожению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плодородного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слоя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почвы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границах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участков,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указанное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разрешения,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обязано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требования,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34" w:tgtFrame="_blank" w:history="1"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статьей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 </w:t>
        </w:r>
        <w:r w:rsidR="00C44DAA" w:rsidRPr="001103AD">
          <w:rPr>
            <w:rFonts w:ascii="Times New Roman" w:eastAsia="Times New Roman" w:hAnsi="Times New Roman" w:cs="Times New Roman"/>
            <w:sz w:val="28"/>
            <w:szCs w:val="28"/>
          </w:rPr>
          <w:t>39.35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4DAA" w:rsidRPr="001103A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r w:rsidR="00E37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1103AD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4DAA" w:rsidRPr="007D63EB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D63EB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МП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/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7D63EB" w:rsidRDefault="00C44DAA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D63EB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лица,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уполномоченного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(расшифровка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63EB">
        <w:rPr>
          <w:rFonts w:ascii="Times New Roman" w:eastAsia="Times New Roman" w:hAnsi="Times New Roman" w:cs="Times New Roman"/>
          <w:sz w:val="20"/>
          <w:szCs w:val="20"/>
        </w:rPr>
        <w:t>подписи)</w:t>
      </w:r>
      <w:r w:rsidR="00E373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подписание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4DAA" w:rsidRPr="007D63EB">
        <w:rPr>
          <w:rFonts w:ascii="Times New Roman" w:eastAsia="Times New Roman" w:hAnsi="Times New Roman" w:cs="Times New Roman"/>
          <w:sz w:val="20"/>
          <w:szCs w:val="20"/>
        </w:rPr>
        <w:t>разрешения)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4DAA" w:rsidRPr="007D63EB" w:rsidRDefault="00E37363" w:rsidP="00C44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3B0B" w:rsidRPr="001103AD" w:rsidRDefault="00293B0B">
      <w:pPr>
        <w:rPr>
          <w:rFonts w:ascii="Times New Roman" w:hAnsi="Times New Roman" w:cs="Times New Roman"/>
          <w:sz w:val="28"/>
          <w:szCs w:val="28"/>
        </w:rPr>
      </w:pPr>
    </w:p>
    <w:sectPr w:rsidR="00293B0B" w:rsidRPr="001103AD" w:rsidSect="0003591A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D3" w:rsidRDefault="00990ED3" w:rsidP="001103AD">
      <w:pPr>
        <w:spacing w:after="0" w:line="240" w:lineRule="auto"/>
      </w:pPr>
      <w:r>
        <w:separator/>
      </w:r>
    </w:p>
  </w:endnote>
  <w:endnote w:type="continuationSeparator" w:id="0">
    <w:p w:rsidR="00990ED3" w:rsidRDefault="00990ED3" w:rsidP="001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D3" w:rsidRDefault="00990ED3" w:rsidP="001103AD">
      <w:pPr>
        <w:spacing w:after="0" w:line="240" w:lineRule="auto"/>
      </w:pPr>
      <w:r>
        <w:separator/>
      </w:r>
    </w:p>
  </w:footnote>
  <w:footnote w:type="continuationSeparator" w:id="0">
    <w:p w:rsidR="00990ED3" w:rsidRDefault="00990ED3" w:rsidP="001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8E" w:rsidRDefault="00FA408E">
    <w:pPr>
      <w:pStyle w:val="a5"/>
    </w:pPr>
    <w:r>
      <w:t xml:space="preserve">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4DAA"/>
    <w:rsid w:val="0003591A"/>
    <w:rsid w:val="001103AD"/>
    <w:rsid w:val="00114791"/>
    <w:rsid w:val="00131D96"/>
    <w:rsid w:val="00171D31"/>
    <w:rsid w:val="001E4B3F"/>
    <w:rsid w:val="00293B0B"/>
    <w:rsid w:val="0034322A"/>
    <w:rsid w:val="004474C5"/>
    <w:rsid w:val="00510C9E"/>
    <w:rsid w:val="0052416F"/>
    <w:rsid w:val="005B3A73"/>
    <w:rsid w:val="0065109B"/>
    <w:rsid w:val="006E4133"/>
    <w:rsid w:val="006F4431"/>
    <w:rsid w:val="007C2369"/>
    <w:rsid w:val="007D63EB"/>
    <w:rsid w:val="008562AD"/>
    <w:rsid w:val="00990ED3"/>
    <w:rsid w:val="00A144B8"/>
    <w:rsid w:val="00B972E2"/>
    <w:rsid w:val="00C44DAA"/>
    <w:rsid w:val="00CA0FEF"/>
    <w:rsid w:val="00D65514"/>
    <w:rsid w:val="00E37363"/>
    <w:rsid w:val="00F66B16"/>
    <w:rsid w:val="00FA408E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C44DAA"/>
  </w:style>
  <w:style w:type="character" w:customStyle="1" w:styleId="normaltextrun">
    <w:name w:val="normaltextrun"/>
    <w:basedOn w:val="a0"/>
    <w:rsid w:val="00C44DAA"/>
  </w:style>
  <w:style w:type="character" w:customStyle="1" w:styleId="eop">
    <w:name w:val="eop"/>
    <w:basedOn w:val="a0"/>
    <w:rsid w:val="00C44DAA"/>
  </w:style>
  <w:style w:type="character" w:styleId="a3">
    <w:name w:val="Hyperlink"/>
    <w:basedOn w:val="a0"/>
    <w:uiPriority w:val="99"/>
    <w:unhideWhenUsed/>
    <w:rsid w:val="00C44D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DAA"/>
    <w:rPr>
      <w:color w:val="800080"/>
      <w:u w:val="single"/>
    </w:rPr>
  </w:style>
  <w:style w:type="character" w:customStyle="1" w:styleId="spellingerror">
    <w:name w:val="spellingerror"/>
    <w:basedOn w:val="a0"/>
    <w:rsid w:val="00C44DAA"/>
  </w:style>
  <w:style w:type="paragraph" w:styleId="a5">
    <w:name w:val="header"/>
    <w:basedOn w:val="a"/>
    <w:link w:val="a6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03AD"/>
  </w:style>
  <w:style w:type="paragraph" w:styleId="a7">
    <w:name w:val="footer"/>
    <w:basedOn w:val="a"/>
    <w:link w:val="a8"/>
    <w:uiPriority w:val="99"/>
    <w:semiHidden/>
    <w:unhideWhenUsed/>
    <w:rsid w:val="001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3AD"/>
  </w:style>
  <w:style w:type="paragraph" w:styleId="a9">
    <w:name w:val="List Paragraph"/>
    <w:basedOn w:val="a"/>
    <w:uiPriority w:val="34"/>
    <w:qFormat/>
    <w:rsid w:val="001103AD"/>
    <w:pPr>
      <w:ind w:left="720"/>
      <w:contextualSpacing/>
    </w:pPr>
  </w:style>
  <w:style w:type="paragraph" w:styleId="aa">
    <w:name w:val="No Spacing"/>
    <w:qFormat/>
    <w:rsid w:val="00E3736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3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7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0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ultantplus/offline/ref=F843FD7B1CDDE667A4E5E8676061080E52B9EFA2A703C1E4280DDF12370EF09F74FB188CCB32208D9A5353F19AGES3G" TargetMode="External"/><Relationship Id="rId18" Type="http://schemas.openxmlformats.org/officeDocument/2006/relationships/hyperlink" Target="http://consultantplus/offline/ref=F843FD7B1CDDE667A4E5E8676061080E52BBECA3A904C1E4280DDF12370EF09F74FB188CCB32208D9A5353F19AGES3G" TargetMode="External"/><Relationship Id="rId26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" Type="http://schemas.openxmlformats.org/officeDocument/2006/relationships/styles" Target="styles.xml"/><Relationship Id="rId21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4" Type="http://schemas.openxmlformats.org/officeDocument/2006/relationships/hyperlink" Target="http://consultantplus/offline/ref=F843FD7B1CDDE667A4E5E8676061080E52B9EFA2A703C1E4280DDF12370EF09F66FB4080CA3D3F86CB1C15A496EB4E6E3A3EBED8ADD2G9S2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kmo@mail.ru" TargetMode="External"/><Relationship Id="rId17" Type="http://schemas.openxmlformats.org/officeDocument/2006/relationships/hyperlink" Target="http://consultantplus/offline/ref=F843FD7B1CDDE667A4E5E8676061080E52B9EFA2AA03C1E4280DDF12370EF09F74FB188CCB32208D9A5353F19AGES3G" TargetMode="External"/><Relationship Id="rId25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3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20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9" Type="http://schemas.openxmlformats.org/officeDocument/2006/relationships/hyperlink" Target="http://consultantplus/offline/ref=F843FD7B1CDDE667A4E5E8676061080E52B9EFA2A703C1E4280DDF12370EF09F66FB4080CA333C86CB1C15A496EB4E6E3A3EBED8ADD2G9S2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4" Type="http://schemas.openxmlformats.org/officeDocument/2006/relationships/hyperlink" Target="http://consultantplus/offline/ref=F843FD7B1CDDE667A4E5E8676061080E52B8EBA2AD03C1E4280DDF12370EF09F74FB188CCB32208D9A5353F19AGES3G" TargetMode="External"/><Relationship Id="rId32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onsultantplus/offline/ref=F843FD7B1CDDE667A4E5E8676061080E53B1E9A3AA0AC1E4280DDF12370EF09F74FB188CCB32208D9A5353F19AGES3G" TargetMode="External"/><Relationship Id="rId23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8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onsultantplus/offline/ref=F843FD7B1CDDE667A4E5F66A760D550659B2B1A7AE02CBB37D51D945685EF6CA26BB46D58970338C9F4D51F79CE11C217E6EADDBABCD9BDBFC826892G9SBG" TargetMode="External"/><Relationship Id="rId19" Type="http://schemas.openxmlformats.org/officeDocument/2006/relationships/hyperlink" Target="http://consultantplus/offline/ref=F843FD7B1CDDE667A4E5F66A760D550659B2B1A7AE02C3B4745ED945685EF6CA26BB46D59B706B809E4B4FF19EF44A703BG3S2G" TargetMode="External"/><Relationship Id="rId31" Type="http://schemas.openxmlformats.org/officeDocument/2006/relationships/hyperlink" Target="http://consultantplus/offline/ref=F843FD7B1CDDE667A4E5E8676061080E52BBECA3A904C1E4280DDF12370EF09F74FB188CCB32208D9A5353F19AGES3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14" Type="http://schemas.openxmlformats.org/officeDocument/2006/relationships/hyperlink" Target="http://consultantplus/offline/ref=F843FD7B1CDDE667A4E5E8676061080E52B9EEAAAE02C1E4280DDF12370EF09F74FB188CCB32208D9A5353F19AGES3G" TargetMode="External"/><Relationship Id="rId22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7" Type="http://schemas.openxmlformats.org/officeDocument/2006/relationships/hyperlink" Target="http://consultantplus/offline/ref=F843FD7B1CDDE667A4E5F66A760D550659B2B1A7AE03C8B17D5FD945685EF6CA26BB46D58970338C9F4D51F49FE11C217E6EADDBABCD9BDBFC826892G9SBG" TargetMode="External"/><Relationship Id="rId30" Type="http://schemas.openxmlformats.org/officeDocument/2006/relationships/hyperlink" Target="http://consultantplus/offline/ref=F843FD7B1CDDE667A4E5E8676061080E52B9EFA2A703C1E4280DDF12370EF09F66FB4080CA3D3F86CB1C15A496EB4E6E3A3EBED8ADD2G9S2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48A1-C1AC-4C77-80D5-54C22BA5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22</Pages>
  <Words>7867</Words>
  <Characters>44844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SPecialiST</cp:lastModifiedBy>
  <cp:revision>11</cp:revision>
  <dcterms:created xsi:type="dcterms:W3CDTF">2019-07-01T07:34:00Z</dcterms:created>
  <dcterms:modified xsi:type="dcterms:W3CDTF">2019-07-04T04:43:00Z</dcterms:modified>
</cp:coreProperties>
</file>