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E" w:rsidRDefault="0062429E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62429E" w:rsidRDefault="0062429E">
      <w:pPr>
        <w:keepNext/>
        <w:jc w:val="center"/>
      </w:pPr>
    </w:p>
    <w:p w:rsidR="0062429E" w:rsidRDefault="00022942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2429E" w:rsidRDefault="0002294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2429E" w:rsidRDefault="0002294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2429E" w:rsidRDefault="0062429E">
      <w:pPr>
        <w:jc w:val="center"/>
        <w:rPr>
          <w:b/>
          <w:sz w:val="24"/>
        </w:rPr>
      </w:pPr>
    </w:p>
    <w:p w:rsidR="0062429E" w:rsidRDefault="0002294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2429E" w:rsidRDefault="0062429E">
      <w:pPr>
        <w:jc w:val="center"/>
        <w:rPr>
          <w:sz w:val="22"/>
        </w:rPr>
      </w:pPr>
    </w:p>
    <w:p w:rsidR="0062429E" w:rsidRDefault="00022942">
      <w:pPr>
        <w:rPr>
          <w:sz w:val="22"/>
          <w:u w:val="single"/>
        </w:rPr>
      </w:pPr>
      <w:r w:rsidRPr="00022942">
        <w:rPr>
          <w:sz w:val="22"/>
        </w:rPr>
        <w:t>От</w:t>
      </w:r>
      <w:r>
        <w:rPr>
          <w:sz w:val="22"/>
          <w:u w:val="single"/>
        </w:rPr>
        <w:t xml:space="preserve"> __</w:t>
      </w:r>
      <w:r>
        <w:rPr>
          <w:sz w:val="28"/>
          <w:szCs w:val="28"/>
          <w:u w:val="single"/>
        </w:rPr>
        <w:t>05.07.2022 г.</w:t>
      </w:r>
      <w:r>
        <w:rPr>
          <w:sz w:val="22"/>
          <w:u w:val="single"/>
        </w:rPr>
        <w:t xml:space="preserve">             </w:t>
      </w:r>
      <w:r w:rsidRPr="00022942">
        <w:rPr>
          <w:sz w:val="22"/>
        </w:rPr>
        <w:t>№_</w:t>
      </w:r>
      <w:r>
        <w:rPr>
          <w:sz w:val="22"/>
          <w:u w:val="single"/>
        </w:rPr>
        <w:t>___</w:t>
      </w:r>
      <w:r w:rsidRPr="00022942">
        <w:rPr>
          <w:sz w:val="28"/>
          <w:szCs w:val="28"/>
          <w:u w:val="single"/>
        </w:rPr>
        <w:t>711</w:t>
      </w:r>
      <w:r>
        <w:rPr>
          <w:sz w:val="22"/>
          <w:u w:val="single"/>
        </w:rPr>
        <w:t>________</w:t>
      </w:r>
    </w:p>
    <w:p w:rsidR="0062429E" w:rsidRDefault="00022942">
      <w:pPr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>г</w:t>
      </w:r>
      <w:r>
        <w:rPr>
          <w:sz w:val="22"/>
        </w:rPr>
        <w:t>. Ершов</w:t>
      </w:r>
    </w:p>
    <w:p w:rsidR="0062429E" w:rsidRDefault="00022942">
      <w:pPr>
        <w:pStyle w:val="af5"/>
        <w:tabs>
          <w:tab w:val="left" w:pos="709"/>
          <w:tab w:val="left" w:pos="5290"/>
        </w:tabs>
        <w:ind w:right="4190" w:firstLine="0"/>
        <w:rPr>
          <w:szCs w:val="28"/>
        </w:rPr>
      </w:pPr>
      <w:r>
        <w:rPr>
          <w:szCs w:val="26"/>
          <w:lang w:eastAsia="ar-SA"/>
        </w:rPr>
        <w:t xml:space="preserve">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szCs w:val="26"/>
          <w:lang w:eastAsia="ar-SA"/>
        </w:rPr>
        <w:t>Новорепинского</w:t>
      </w:r>
      <w:proofErr w:type="spellEnd"/>
      <w:r>
        <w:rPr>
          <w:szCs w:val="26"/>
          <w:lang w:eastAsia="ar-SA"/>
        </w:rPr>
        <w:t xml:space="preserve"> муниципального образования </w:t>
      </w:r>
      <w:proofErr w:type="spellStart"/>
      <w:r>
        <w:rPr>
          <w:szCs w:val="26"/>
          <w:lang w:eastAsia="ar-SA"/>
        </w:rPr>
        <w:t>Ершовского</w:t>
      </w:r>
      <w:proofErr w:type="spellEnd"/>
      <w:r>
        <w:rPr>
          <w:szCs w:val="26"/>
          <w:lang w:eastAsia="ar-SA"/>
        </w:rPr>
        <w:t xml:space="preserve"> муниципального района Саратовской области</w:t>
      </w:r>
    </w:p>
    <w:p w:rsidR="0062429E" w:rsidRDefault="0062429E">
      <w:pPr>
        <w:pStyle w:val="af5"/>
        <w:ind w:firstLine="0"/>
        <w:rPr>
          <w:szCs w:val="28"/>
        </w:rPr>
      </w:pP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В соответствии со статьей 33 Градостроительного кодекса Российской Федерации, Уставом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Саратовской области, </w:t>
      </w:r>
      <w:r>
        <w:rPr>
          <w:rFonts w:eastAsia="Arial"/>
          <w:sz w:val="28"/>
          <w:szCs w:val="26"/>
          <w:lang w:bidi="en-US"/>
        </w:rPr>
        <w:t>Положением о публичн</w:t>
      </w:r>
      <w:r>
        <w:rPr>
          <w:rFonts w:eastAsia="Arial"/>
          <w:sz w:val="28"/>
          <w:szCs w:val="26"/>
          <w:lang w:bidi="en-US"/>
        </w:rPr>
        <w:t xml:space="preserve">ых слушаниях в </w:t>
      </w:r>
      <w:proofErr w:type="spellStart"/>
      <w:r>
        <w:rPr>
          <w:rFonts w:eastAsia="Arial"/>
          <w:sz w:val="28"/>
          <w:szCs w:val="26"/>
          <w:lang w:bidi="en-US"/>
        </w:rPr>
        <w:t>Ершовском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муниципальном районе, утвержденным решением Районного Собрания от 27марта 2017 года N 54-296, администрация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 ПОСТАНОВЛЯЕТ: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bookmarkStart w:id="0" w:name="sub_1"/>
      <w:r>
        <w:rPr>
          <w:rFonts w:eastAsia="Arial CYR"/>
          <w:sz w:val="28"/>
          <w:szCs w:val="26"/>
          <w:lang w:bidi="en-US"/>
        </w:rPr>
        <w:t>1. Провести публичные слушания по проекту внесения изменений в  Правила земл</w:t>
      </w:r>
      <w:r>
        <w:rPr>
          <w:rFonts w:eastAsia="Arial CYR"/>
          <w:sz w:val="28"/>
          <w:szCs w:val="26"/>
          <w:lang w:bidi="en-US"/>
        </w:rPr>
        <w:t xml:space="preserve">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ЕМР Саратовской области.</w:t>
      </w:r>
    </w:p>
    <w:bookmarkEnd w:id="0"/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2. Назначить организатором публичных слушаний комиссию в составе:</w:t>
      </w: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председателя комиссии – Сучкову Любовь Ивановну,</w:t>
      </w:r>
      <w:r>
        <w:rPr>
          <w:rFonts w:eastAsia="Arial"/>
          <w:sz w:val="28"/>
          <w:szCs w:val="26"/>
          <w:lang w:bidi="en-US"/>
        </w:rPr>
        <w:t xml:space="preserve"> заместителя главы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</w:t>
      </w:r>
      <w:r>
        <w:rPr>
          <w:rFonts w:eastAsia="Arial"/>
          <w:sz w:val="28"/>
          <w:szCs w:val="26"/>
          <w:lang w:bidi="en-US"/>
        </w:rPr>
        <w:t>пального района;</w:t>
      </w: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района;</w:t>
      </w: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секретаря комиссии – Смирновой Татьяны Васильевны, заместителя н</w:t>
      </w:r>
      <w:r>
        <w:rPr>
          <w:rFonts w:eastAsia="Arial"/>
          <w:sz w:val="28"/>
          <w:szCs w:val="26"/>
          <w:lang w:bidi="en-US"/>
        </w:rPr>
        <w:t xml:space="preserve">ачальника отдела строительства, архитектуры, и благоустройства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района;</w:t>
      </w: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 xml:space="preserve">членов комиссии – </w:t>
      </w:r>
      <w:proofErr w:type="spellStart"/>
      <w:r>
        <w:rPr>
          <w:rFonts w:eastAsia="Arial"/>
          <w:sz w:val="28"/>
          <w:szCs w:val="26"/>
          <w:lang w:bidi="en-US"/>
        </w:rPr>
        <w:t>Головатовой</w:t>
      </w:r>
      <w:proofErr w:type="spellEnd"/>
      <w:r>
        <w:rPr>
          <w:rFonts w:eastAsia="Arial"/>
          <w:sz w:val="28"/>
          <w:szCs w:val="26"/>
          <w:lang w:bidi="en-US"/>
        </w:rPr>
        <w:t xml:space="preserve"> Ольги Викторовны, начальника   отдела правового обеспечения администрации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района.</w:t>
      </w:r>
      <w:bookmarkStart w:id="1" w:name="sub_3"/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3. </w:t>
      </w:r>
      <w:proofErr w:type="gramStart"/>
      <w:r>
        <w:rPr>
          <w:rFonts w:eastAsia="Arial CYR"/>
          <w:sz w:val="28"/>
          <w:szCs w:val="26"/>
          <w:lang w:bidi="en-US"/>
        </w:rPr>
        <w:t>Граж</w:t>
      </w:r>
      <w:r>
        <w:rPr>
          <w:rFonts w:eastAsia="Arial CYR"/>
          <w:sz w:val="28"/>
          <w:szCs w:val="26"/>
          <w:lang w:bidi="en-US"/>
        </w:rPr>
        <w:t xml:space="preserve">дане, проживающие на территории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</w:t>
      </w:r>
      <w:r>
        <w:rPr>
          <w:rFonts w:eastAsia="Arial CYR"/>
          <w:sz w:val="28"/>
          <w:szCs w:val="26"/>
          <w:lang w:bidi="en-US"/>
        </w:rPr>
        <w:t xml:space="preserve">огут быть нарушены в связи с реализацией указанного проекта, вправе участвовать в публичных слушаниях в целях обсуждения </w:t>
      </w:r>
      <w:hyperlink w:anchor="sub_1000" w:history="1">
        <w:r>
          <w:rPr>
            <w:rStyle w:val="ac"/>
            <w:sz w:val="28"/>
            <w:szCs w:val="26"/>
            <w:lang w:bidi="en-US"/>
          </w:rPr>
          <w:t>проекта</w:t>
        </w:r>
      </w:hyperlink>
      <w:r>
        <w:rPr>
          <w:rFonts w:eastAsia="Arial CYR"/>
          <w:sz w:val="28"/>
          <w:szCs w:val="26"/>
          <w:lang w:bidi="en-US"/>
        </w:rPr>
        <w:t xml:space="preserve"> 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lastRenderedPageBreak/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посредством:</w:t>
      </w:r>
      <w:bookmarkEnd w:id="1"/>
      <w:proofErr w:type="gramEnd"/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подачи организатору публичных слушаний замечаний и предложений в устной и (или) письменной форме в день про</w:t>
      </w:r>
      <w:r>
        <w:rPr>
          <w:rFonts w:eastAsia="Arial CYR"/>
          <w:sz w:val="28"/>
          <w:szCs w:val="26"/>
          <w:lang w:bidi="en-US"/>
        </w:rPr>
        <w:t>ведения публичных слушаний;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- непосредственного участия в публичных слушаниях.</w:t>
      </w:r>
    </w:p>
    <w:p w:rsidR="0062429E" w:rsidRDefault="00022942">
      <w:pPr>
        <w:ind w:firstLine="720"/>
        <w:jc w:val="both"/>
        <w:rPr>
          <w:rFonts w:eastAsia="Arial"/>
          <w:sz w:val="28"/>
          <w:szCs w:val="26"/>
        </w:rPr>
      </w:pPr>
      <w:bookmarkStart w:id="2" w:name="sub_4"/>
      <w:r>
        <w:rPr>
          <w:rFonts w:eastAsia="Arial CYR"/>
          <w:sz w:val="28"/>
          <w:szCs w:val="26"/>
          <w:lang w:bidi="en-US"/>
        </w:rPr>
        <w:t xml:space="preserve">4. </w:t>
      </w:r>
      <w:proofErr w:type="gramStart"/>
      <w:r>
        <w:rPr>
          <w:rFonts w:eastAsia="Arial CYR"/>
          <w:sz w:val="28"/>
          <w:szCs w:val="26"/>
          <w:lang w:bidi="en-US"/>
        </w:rPr>
        <w:t xml:space="preserve">Организатору публичных слушаний в целях разъяснения положений </w:t>
      </w:r>
      <w:hyperlink w:anchor="sub_1000" w:history="1">
        <w:r>
          <w:rPr>
            <w:rStyle w:val="ac"/>
            <w:sz w:val="28"/>
            <w:szCs w:val="26"/>
            <w:lang w:bidi="en-US"/>
          </w:rPr>
          <w:t>проекта</w:t>
        </w:r>
      </w:hyperlink>
      <w:r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</w:t>
      </w:r>
      <w:r>
        <w:rPr>
          <w:rFonts w:eastAsia="Arial CYR"/>
          <w:sz w:val="28"/>
          <w:szCs w:val="26"/>
          <w:lang w:bidi="en-US"/>
        </w:rPr>
        <w:t xml:space="preserve">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организовать </w:t>
      </w:r>
      <w:bookmarkEnd w:id="2"/>
      <w:r>
        <w:rPr>
          <w:rFonts w:eastAsia="Arial"/>
          <w:sz w:val="28"/>
          <w:szCs w:val="26"/>
          <w:lang w:bidi="en-US"/>
        </w:rPr>
        <w:t>демонстрацию материалов и чертежи проекта в рабочие дни с 9.00 до 17.00 со дня вступления в силу настоящего постановления до 1 августа 2022 года по адресу: г. Ершов, ул. Интернациональная</w:t>
      </w:r>
      <w:r>
        <w:rPr>
          <w:rFonts w:eastAsia="Arial"/>
          <w:sz w:val="28"/>
          <w:szCs w:val="26"/>
          <w:lang w:bidi="en-US"/>
        </w:rPr>
        <w:t>, д. 7, кабинет N10(отдел строительства, архитектуры и</w:t>
      </w:r>
      <w:proofErr w:type="gramEnd"/>
      <w:r>
        <w:rPr>
          <w:rFonts w:eastAsia="Arial"/>
          <w:sz w:val="28"/>
          <w:szCs w:val="26"/>
          <w:lang w:bidi="en-US"/>
        </w:rPr>
        <w:t xml:space="preserve"> благоустройства администрации 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района) и выступления разработчика проекта в средствах массовой информации.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"/>
          <w:sz w:val="28"/>
          <w:szCs w:val="26"/>
          <w:lang w:bidi="en-US"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1 августа  2022 года по рабочим дням с 9.00 до 17.00 по адресу: г. Ершов, ул. </w:t>
      </w:r>
      <w:proofErr w:type="gramStart"/>
      <w:r>
        <w:rPr>
          <w:rFonts w:eastAsia="Arial"/>
          <w:sz w:val="28"/>
          <w:szCs w:val="26"/>
          <w:lang w:bidi="en-US"/>
        </w:rPr>
        <w:t>Интернациональна</w:t>
      </w:r>
      <w:r>
        <w:rPr>
          <w:rFonts w:eastAsia="Arial"/>
          <w:sz w:val="28"/>
          <w:szCs w:val="26"/>
          <w:lang w:bidi="en-US"/>
        </w:rPr>
        <w:t>я</w:t>
      </w:r>
      <w:proofErr w:type="gramEnd"/>
      <w:r>
        <w:rPr>
          <w:rFonts w:eastAsia="Arial"/>
          <w:sz w:val="28"/>
          <w:szCs w:val="26"/>
          <w:lang w:bidi="en-US"/>
        </w:rPr>
        <w:t xml:space="preserve">, д. 7, кабинет N10 </w:t>
      </w:r>
      <w:r>
        <w:rPr>
          <w:rFonts w:eastAsia="Arial"/>
          <w:sz w:val="28"/>
          <w:szCs w:val="26"/>
          <w:lang w:bidi="en-US"/>
        </w:rPr>
        <w:t xml:space="preserve">(отдел строительства, архитектуры и благоустройства администрации  </w:t>
      </w:r>
      <w:proofErr w:type="spellStart"/>
      <w:r>
        <w:rPr>
          <w:rFonts w:eastAsia="Arial"/>
          <w:sz w:val="28"/>
          <w:szCs w:val="26"/>
          <w:lang w:bidi="en-US"/>
        </w:rPr>
        <w:t>Ершовского</w:t>
      </w:r>
      <w:proofErr w:type="spellEnd"/>
      <w:r>
        <w:rPr>
          <w:rFonts w:eastAsia="Arial"/>
          <w:sz w:val="28"/>
          <w:szCs w:val="26"/>
          <w:lang w:bidi="en-US"/>
        </w:rPr>
        <w:t xml:space="preserve"> муниципального района).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</w:t>
      </w:r>
      <w:r>
        <w:rPr>
          <w:rFonts w:eastAsia="Arial CYR"/>
          <w:sz w:val="28"/>
          <w:szCs w:val="26"/>
          <w:lang w:bidi="en-US"/>
        </w:rPr>
        <w:t>х слушаний до окончания публичных слушаний по месту их проведения.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Замечания и предложения, представленные не менее чем за 5 дней до дня пров</w:t>
      </w:r>
      <w:r>
        <w:rPr>
          <w:rFonts w:eastAsia="Arial CYR"/>
          <w:sz w:val="28"/>
          <w:szCs w:val="26"/>
          <w:lang w:bidi="en-US"/>
        </w:rPr>
        <w:t>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При проведении публичных слушаний все участники публичных слушаний вправе высказать свое мнение о проекте вне</w:t>
      </w:r>
      <w:r>
        <w:rPr>
          <w:rFonts w:eastAsia="Arial CYR"/>
          <w:sz w:val="28"/>
          <w:szCs w:val="26"/>
          <w:lang w:bidi="en-US"/>
        </w:rPr>
        <w:t xml:space="preserve">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района, замечания и предложения по указанному </w:t>
      </w:r>
      <w:hyperlink w:anchor="sub_1000" w:history="1">
        <w:r>
          <w:rPr>
            <w:rStyle w:val="ac"/>
            <w:sz w:val="28"/>
            <w:szCs w:val="26"/>
            <w:lang w:bidi="en-US"/>
          </w:rPr>
          <w:t>проекту</w:t>
        </w:r>
      </w:hyperlink>
      <w:r>
        <w:rPr>
          <w:rFonts w:eastAsia="Arial CYR"/>
          <w:sz w:val="28"/>
          <w:szCs w:val="26"/>
          <w:lang w:bidi="en-US"/>
        </w:rPr>
        <w:t>, задать вопросы разработчику проекта и экспертам.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bookmarkStart w:id="3" w:name="sub_6"/>
      <w:r>
        <w:rPr>
          <w:rFonts w:eastAsia="Arial CYR"/>
          <w:sz w:val="28"/>
          <w:szCs w:val="26"/>
          <w:lang w:bidi="en-US"/>
        </w:rPr>
        <w:t>6.</w:t>
      </w:r>
      <w:r>
        <w:rPr>
          <w:rFonts w:eastAsia="Arial CYR"/>
          <w:sz w:val="28"/>
          <w:szCs w:val="26"/>
          <w:lang w:bidi="en-US"/>
        </w:rPr>
        <w:t xml:space="preserve"> Провести публичные слушания 8 августа 2022 года в 10.00 часов в здании сельского дома культуры  "СДК" (</w:t>
      </w:r>
      <w:proofErr w:type="spellStart"/>
      <w:r>
        <w:rPr>
          <w:rFonts w:eastAsia="Arial CYR"/>
          <w:sz w:val="28"/>
          <w:szCs w:val="26"/>
          <w:lang w:bidi="en-US"/>
        </w:rPr>
        <w:t>Ершовский</w:t>
      </w:r>
      <w:proofErr w:type="spellEnd"/>
      <w:r>
        <w:rPr>
          <w:rFonts w:eastAsia="Arial CYR"/>
          <w:sz w:val="28"/>
          <w:szCs w:val="26"/>
          <w:lang w:bidi="en-US"/>
        </w:rPr>
        <w:t xml:space="preserve"> район, село Орлов Гай, ул</w:t>
      </w:r>
      <w:proofErr w:type="gramStart"/>
      <w:r>
        <w:rPr>
          <w:rFonts w:eastAsia="Arial CYR"/>
          <w:sz w:val="28"/>
          <w:szCs w:val="26"/>
          <w:lang w:bidi="en-US"/>
        </w:rPr>
        <w:t>.К</w:t>
      </w:r>
      <w:proofErr w:type="gramEnd"/>
      <w:r>
        <w:rPr>
          <w:rFonts w:eastAsia="Arial CYR"/>
          <w:sz w:val="28"/>
          <w:szCs w:val="26"/>
          <w:lang w:bidi="en-US"/>
        </w:rPr>
        <w:t>ривошеева, д7).</w:t>
      </w:r>
    </w:p>
    <w:bookmarkEnd w:id="3"/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 xml:space="preserve">7. Все представленные участниками публичных слушаний замечания и предложения по </w:t>
      </w:r>
      <w:hyperlink w:anchor="sub_1000" w:history="1">
        <w:r>
          <w:rPr>
            <w:rStyle w:val="ac"/>
            <w:sz w:val="28"/>
            <w:szCs w:val="26"/>
            <w:lang w:bidi="en-US"/>
          </w:rPr>
          <w:t>проекту</w:t>
        </w:r>
      </w:hyperlink>
      <w:r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отражаются в заключении о результатах публичных слушаний, составляемом организатором публичных слушаний.</w:t>
      </w:r>
    </w:p>
    <w:p w:rsidR="0062429E" w:rsidRDefault="00022942">
      <w:pPr>
        <w:ind w:firstLine="720"/>
        <w:jc w:val="both"/>
        <w:rPr>
          <w:rFonts w:eastAsia="Arial CYR"/>
          <w:sz w:val="28"/>
          <w:szCs w:val="26"/>
        </w:rPr>
      </w:pPr>
      <w:r>
        <w:rPr>
          <w:rFonts w:eastAsia="Arial CYR"/>
          <w:sz w:val="28"/>
          <w:szCs w:val="26"/>
          <w:lang w:bidi="en-US"/>
        </w:rPr>
        <w:t>8.</w:t>
      </w:r>
      <w:r>
        <w:rPr>
          <w:rFonts w:eastAsia="Arial CYR"/>
          <w:sz w:val="28"/>
          <w:szCs w:val="26"/>
          <w:lang w:bidi="en-US"/>
        </w:rPr>
        <w:t xml:space="preserve"> Заключение о результатах публичных слушаний представляется Главе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и учитывается в качестве рекомендаций при утверждении </w:t>
      </w:r>
      <w:hyperlink w:anchor="sub_1000" w:history="1">
        <w:r>
          <w:rPr>
            <w:rStyle w:val="ac"/>
            <w:sz w:val="28"/>
            <w:szCs w:val="26"/>
            <w:lang w:bidi="en-US"/>
          </w:rPr>
          <w:t>проекта</w:t>
        </w:r>
      </w:hyperlink>
      <w:r>
        <w:rPr>
          <w:sz w:val="28"/>
          <w:szCs w:val="26"/>
        </w:rPr>
        <w:t xml:space="preserve"> </w:t>
      </w:r>
      <w:r>
        <w:rPr>
          <w:rFonts w:eastAsia="Arial CYR"/>
          <w:sz w:val="28"/>
          <w:szCs w:val="26"/>
          <w:lang w:bidi="en-US"/>
        </w:rPr>
        <w:t xml:space="preserve">внесения изменений в Правила </w:t>
      </w:r>
      <w:r>
        <w:rPr>
          <w:rFonts w:eastAsia="Arial CYR"/>
          <w:sz w:val="28"/>
          <w:szCs w:val="26"/>
          <w:lang w:bidi="en-US"/>
        </w:rPr>
        <w:lastRenderedPageBreak/>
        <w:t xml:space="preserve">землепользования и застройки </w:t>
      </w:r>
      <w:proofErr w:type="spellStart"/>
      <w:r>
        <w:rPr>
          <w:rFonts w:eastAsia="Arial CYR"/>
          <w:sz w:val="28"/>
          <w:szCs w:val="26"/>
          <w:lang w:bidi="en-US"/>
        </w:rPr>
        <w:t>Новорепинс</w:t>
      </w:r>
      <w:r>
        <w:rPr>
          <w:rFonts w:eastAsia="Arial CYR"/>
          <w:sz w:val="28"/>
          <w:szCs w:val="26"/>
          <w:lang w:bidi="en-US"/>
        </w:rPr>
        <w:t>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образования </w:t>
      </w:r>
      <w:proofErr w:type="spellStart"/>
      <w:r>
        <w:rPr>
          <w:rFonts w:eastAsia="Arial CYR"/>
          <w:sz w:val="28"/>
          <w:szCs w:val="26"/>
          <w:lang w:bidi="en-US"/>
        </w:rPr>
        <w:t>Ершовского</w:t>
      </w:r>
      <w:proofErr w:type="spellEnd"/>
      <w:r>
        <w:rPr>
          <w:rFonts w:eastAsia="Arial CYR"/>
          <w:sz w:val="28"/>
          <w:szCs w:val="26"/>
          <w:lang w:bidi="en-US"/>
        </w:rPr>
        <w:t xml:space="preserve"> муниципального района Саратовской области.</w:t>
      </w:r>
    </w:p>
    <w:p w:rsidR="0062429E" w:rsidRDefault="00022942">
      <w:pPr>
        <w:jc w:val="both"/>
        <w:rPr>
          <w:rFonts w:eastAsia="Arial"/>
          <w:sz w:val="28"/>
          <w:szCs w:val="26"/>
        </w:rPr>
      </w:pPr>
      <w:r>
        <w:rPr>
          <w:sz w:val="28"/>
          <w:szCs w:val="26"/>
          <w:lang w:eastAsia="ar-SA"/>
        </w:rPr>
        <w:t xml:space="preserve"> 9. Настоящее постановление вступает в силу со дня опубликования на официальном сайте администрации </w:t>
      </w:r>
      <w:proofErr w:type="spellStart"/>
      <w:r>
        <w:rPr>
          <w:sz w:val="28"/>
          <w:szCs w:val="26"/>
          <w:lang w:eastAsia="ar-SA"/>
        </w:rPr>
        <w:t>Ершовского</w:t>
      </w:r>
      <w:proofErr w:type="spellEnd"/>
      <w:r>
        <w:rPr>
          <w:sz w:val="28"/>
          <w:szCs w:val="26"/>
          <w:lang w:eastAsia="ar-SA"/>
        </w:rPr>
        <w:t xml:space="preserve"> муниципального района.</w:t>
      </w:r>
    </w:p>
    <w:p w:rsidR="0062429E" w:rsidRDefault="0062429E">
      <w:pPr>
        <w:rPr>
          <w:sz w:val="28"/>
        </w:rPr>
      </w:pPr>
    </w:p>
    <w:p w:rsidR="0062429E" w:rsidRDefault="0002294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   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sectPr w:rsidR="0062429E" w:rsidSect="0062429E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9E" w:rsidRDefault="00022942">
      <w:r>
        <w:separator/>
      </w:r>
    </w:p>
  </w:endnote>
  <w:endnote w:type="continuationSeparator" w:id="1">
    <w:p w:rsidR="0062429E" w:rsidRDefault="0002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9E" w:rsidRDefault="00022942">
      <w:r>
        <w:separator/>
      </w:r>
    </w:p>
  </w:footnote>
  <w:footnote w:type="continuationSeparator" w:id="1">
    <w:p w:rsidR="0062429E" w:rsidRDefault="0002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756"/>
    <w:multiLevelType w:val="hybridMultilevel"/>
    <w:tmpl w:val="303E25D0"/>
    <w:lvl w:ilvl="0" w:tplc="0F42CA56">
      <w:start w:val="4"/>
      <w:numFmt w:val="decimal"/>
      <w:lvlText w:val="%1."/>
      <w:lvlJc w:val="left"/>
      <w:pPr>
        <w:ind w:left="720" w:hanging="360"/>
      </w:pPr>
    </w:lvl>
    <w:lvl w:ilvl="1" w:tplc="FB14B79A">
      <w:start w:val="1"/>
      <w:numFmt w:val="lowerLetter"/>
      <w:lvlText w:val="%2."/>
      <w:lvlJc w:val="left"/>
      <w:pPr>
        <w:ind w:left="1440" w:hanging="360"/>
      </w:pPr>
    </w:lvl>
    <w:lvl w:ilvl="2" w:tplc="48C4E54A">
      <w:start w:val="1"/>
      <w:numFmt w:val="lowerRoman"/>
      <w:lvlText w:val="%3."/>
      <w:lvlJc w:val="right"/>
      <w:pPr>
        <w:ind w:left="2160" w:hanging="180"/>
      </w:pPr>
    </w:lvl>
    <w:lvl w:ilvl="3" w:tplc="C5806786">
      <w:start w:val="1"/>
      <w:numFmt w:val="decimal"/>
      <w:lvlText w:val="%4."/>
      <w:lvlJc w:val="left"/>
      <w:pPr>
        <w:ind w:left="2880" w:hanging="360"/>
      </w:pPr>
    </w:lvl>
    <w:lvl w:ilvl="4" w:tplc="DF263534">
      <w:start w:val="1"/>
      <w:numFmt w:val="lowerLetter"/>
      <w:lvlText w:val="%5."/>
      <w:lvlJc w:val="left"/>
      <w:pPr>
        <w:ind w:left="3600" w:hanging="360"/>
      </w:pPr>
    </w:lvl>
    <w:lvl w:ilvl="5" w:tplc="9BD826CE">
      <w:start w:val="1"/>
      <w:numFmt w:val="lowerRoman"/>
      <w:lvlText w:val="%6."/>
      <w:lvlJc w:val="right"/>
      <w:pPr>
        <w:ind w:left="4320" w:hanging="180"/>
      </w:pPr>
    </w:lvl>
    <w:lvl w:ilvl="6" w:tplc="03CABF36">
      <w:start w:val="1"/>
      <w:numFmt w:val="decimal"/>
      <w:lvlText w:val="%7."/>
      <w:lvlJc w:val="left"/>
      <w:pPr>
        <w:ind w:left="5040" w:hanging="360"/>
      </w:pPr>
    </w:lvl>
    <w:lvl w:ilvl="7" w:tplc="2758DD7C">
      <w:start w:val="1"/>
      <w:numFmt w:val="lowerLetter"/>
      <w:lvlText w:val="%8."/>
      <w:lvlJc w:val="left"/>
      <w:pPr>
        <w:ind w:left="5760" w:hanging="360"/>
      </w:pPr>
    </w:lvl>
    <w:lvl w:ilvl="8" w:tplc="5EA08E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0AB5"/>
    <w:multiLevelType w:val="hybridMultilevel"/>
    <w:tmpl w:val="08006102"/>
    <w:lvl w:ilvl="0" w:tplc="271009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5EAE23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2D46539E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459AA41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C4CA17F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B41E6B0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0C4C422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12B2B00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5C98C5A6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9E"/>
    <w:rsid w:val="00022942"/>
    <w:rsid w:val="0062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9E"/>
  </w:style>
  <w:style w:type="paragraph" w:styleId="1">
    <w:name w:val="heading 1"/>
    <w:basedOn w:val="a"/>
    <w:next w:val="a"/>
    <w:rsid w:val="0062429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62429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62429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242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2429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242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2429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242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2429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242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2429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242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2429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2429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2429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242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2429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2429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2429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242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2429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2429E"/>
    <w:pPr>
      <w:ind w:left="720"/>
      <w:contextualSpacing/>
    </w:pPr>
  </w:style>
  <w:style w:type="paragraph" w:styleId="a4">
    <w:name w:val="No Spacing"/>
    <w:uiPriority w:val="1"/>
    <w:qFormat/>
    <w:rsid w:val="0062429E"/>
  </w:style>
  <w:style w:type="paragraph" w:styleId="a5">
    <w:name w:val="Title"/>
    <w:link w:val="a6"/>
    <w:uiPriority w:val="10"/>
    <w:qFormat/>
    <w:rsid w:val="0062429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2429E"/>
    <w:rPr>
      <w:sz w:val="48"/>
      <w:szCs w:val="48"/>
    </w:rPr>
  </w:style>
  <w:style w:type="paragraph" w:styleId="a7">
    <w:name w:val="Subtitle"/>
    <w:link w:val="a8"/>
    <w:uiPriority w:val="11"/>
    <w:qFormat/>
    <w:rsid w:val="0062429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2429E"/>
    <w:rPr>
      <w:sz w:val="24"/>
      <w:szCs w:val="24"/>
    </w:rPr>
  </w:style>
  <w:style w:type="paragraph" w:styleId="20">
    <w:name w:val="Quote"/>
    <w:link w:val="21"/>
    <w:uiPriority w:val="29"/>
    <w:qFormat/>
    <w:rsid w:val="0062429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62429E"/>
    <w:rPr>
      <w:i/>
    </w:rPr>
  </w:style>
  <w:style w:type="paragraph" w:styleId="a9">
    <w:name w:val="Intense Quote"/>
    <w:link w:val="aa"/>
    <w:uiPriority w:val="30"/>
    <w:qFormat/>
    <w:rsid w:val="006242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2429E"/>
    <w:rPr>
      <w:i/>
    </w:rPr>
  </w:style>
  <w:style w:type="paragraph" w:customStyle="1" w:styleId="Header">
    <w:name w:val="Header"/>
    <w:link w:val="HeaderChar"/>
    <w:uiPriority w:val="99"/>
    <w:unhideWhenUsed/>
    <w:rsid w:val="0062429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2429E"/>
  </w:style>
  <w:style w:type="paragraph" w:customStyle="1" w:styleId="Footer">
    <w:name w:val="Footer"/>
    <w:link w:val="CaptionChar"/>
    <w:uiPriority w:val="99"/>
    <w:unhideWhenUsed/>
    <w:rsid w:val="0062429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2429E"/>
  </w:style>
  <w:style w:type="paragraph" w:customStyle="1" w:styleId="Caption">
    <w:name w:val="Caption"/>
    <w:uiPriority w:val="35"/>
    <w:semiHidden/>
    <w:unhideWhenUsed/>
    <w:qFormat/>
    <w:rsid w:val="0062429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2429E"/>
  </w:style>
  <w:style w:type="table" w:styleId="ab">
    <w:name w:val="Table Grid"/>
    <w:uiPriority w:val="59"/>
    <w:rsid w:val="00624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242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242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62429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6242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2429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6242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62429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2429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62429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242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62429E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62429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2429E"/>
    <w:rPr>
      <w:sz w:val="18"/>
    </w:rPr>
  </w:style>
  <w:style w:type="character" w:styleId="af">
    <w:name w:val="footnote reference"/>
    <w:uiPriority w:val="99"/>
    <w:unhideWhenUsed/>
    <w:rsid w:val="0062429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62429E"/>
  </w:style>
  <w:style w:type="character" w:customStyle="1" w:styleId="af1">
    <w:name w:val="Текст концевой сноски Знак"/>
    <w:link w:val="af0"/>
    <w:uiPriority w:val="99"/>
    <w:rsid w:val="0062429E"/>
    <w:rPr>
      <w:sz w:val="20"/>
    </w:rPr>
  </w:style>
  <w:style w:type="character" w:styleId="af2">
    <w:name w:val="endnote reference"/>
    <w:uiPriority w:val="99"/>
    <w:semiHidden/>
    <w:unhideWhenUsed/>
    <w:rsid w:val="0062429E"/>
    <w:rPr>
      <w:vertAlign w:val="superscript"/>
    </w:rPr>
  </w:style>
  <w:style w:type="paragraph" w:styleId="10">
    <w:name w:val="toc 1"/>
    <w:uiPriority w:val="39"/>
    <w:unhideWhenUsed/>
    <w:rsid w:val="0062429E"/>
    <w:pPr>
      <w:spacing w:after="57"/>
    </w:pPr>
  </w:style>
  <w:style w:type="paragraph" w:styleId="22">
    <w:name w:val="toc 2"/>
    <w:uiPriority w:val="39"/>
    <w:unhideWhenUsed/>
    <w:rsid w:val="0062429E"/>
    <w:pPr>
      <w:spacing w:after="57"/>
      <w:ind w:left="283"/>
    </w:pPr>
  </w:style>
  <w:style w:type="paragraph" w:styleId="30">
    <w:name w:val="toc 3"/>
    <w:uiPriority w:val="39"/>
    <w:unhideWhenUsed/>
    <w:rsid w:val="0062429E"/>
    <w:pPr>
      <w:spacing w:after="57"/>
      <w:ind w:left="567"/>
    </w:pPr>
  </w:style>
  <w:style w:type="paragraph" w:styleId="4">
    <w:name w:val="toc 4"/>
    <w:uiPriority w:val="39"/>
    <w:unhideWhenUsed/>
    <w:rsid w:val="0062429E"/>
    <w:pPr>
      <w:spacing w:after="57"/>
      <w:ind w:left="850"/>
    </w:pPr>
  </w:style>
  <w:style w:type="paragraph" w:styleId="5">
    <w:name w:val="toc 5"/>
    <w:uiPriority w:val="39"/>
    <w:unhideWhenUsed/>
    <w:rsid w:val="0062429E"/>
    <w:pPr>
      <w:spacing w:after="57"/>
      <w:ind w:left="1134"/>
    </w:pPr>
  </w:style>
  <w:style w:type="paragraph" w:styleId="6">
    <w:name w:val="toc 6"/>
    <w:uiPriority w:val="39"/>
    <w:unhideWhenUsed/>
    <w:rsid w:val="0062429E"/>
    <w:pPr>
      <w:spacing w:after="57"/>
      <w:ind w:left="1417"/>
    </w:pPr>
  </w:style>
  <w:style w:type="paragraph" w:styleId="7">
    <w:name w:val="toc 7"/>
    <w:uiPriority w:val="39"/>
    <w:unhideWhenUsed/>
    <w:rsid w:val="0062429E"/>
    <w:pPr>
      <w:spacing w:after="57"/>
      <w:ind w:left="1701"/>
    </w:pPr>
  </w:style>
  <w:style w:type="paragraph" w:styleId="8">
    <w:name w:val="toc 8"/>
    <w:uiPriority w:val="39"/>
    <w:unhideWhenUsed/>
    <w:rsid w:val="0062429E"/>
    <w:pPr>
      <w:spacing w:after="57"/>
      <w:ind w:left="1984"/>
    </w:pPr>
  </w:style>
  <w:style w:type="paragraph" w:styleId="9">
    <w:name w:val="toc 9"/>
    <w:uiPriority w:val="39"/>
    <w:unhideWhenUsed/>
    <w:rsid w:val="0062429E"/>
    <w:pPr>
      <w:spacing w:after="57"/>
      <w:ind w:left="2268"/>
    </w:pPr>
  </w:style>
  <w:style w:type="paragraph" w:styleId="af3">
    <w:name w:val="TOC Heading"/>
    <w:uiPriority w:val="39"/>
    <w:unhideWhenUsed/>
    <w:rsid w:val="0062429E"/>
  </w:style>
  <w:style w:type="paragraph" w:styleId="af4">
    <w:name w:val="table of figures"/>
    <w:uiPriority w:val="99"/>
    <w:unhideWhenUsed/>
    <w:rsid w:val="0062429E"/>
  </w:style>
  <w:style w:type="paragraph" w:styleId="af5">
    <w:name w:val="Body Text Indent"/>
    <w:basedOn w:val="a"/>
    <w:rsid w:val="0062429E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2022-07-07T12:01:00Z</dcterms:created>
  <dcterms:modified xsi:type="dcterms:W3CDTF">2022-07-07T12:01:00Z</dcterms:modified>
</cp:coreProperties>
</file>