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6" w:type="dxa"/>
        <w:jc w:val="center"/>
        <w:tblInd w:w="-80" w:type="dxa"/>
        <w:tblLook w:val="01E0"/>
      </w:tblPr>
      <w:tblGrid>
        <w:gridCol w:w="80"/>
        <w:gridCol w:w="8073"/>
        <w:gridCol w:w="2211"/>
        <w:gridCol w:w="222"/>
      </w:tblGrid>
      <w:tr w:rsidR="00327470" w:rsidTr="00327470">
        <w:trPr>
          <w:jc w:val="center"/>
        </w:trPr>
        <w:tc>
          <w:tcPr>
            <w:tcW w:w="10364" w:type="dxa"/>
            <w:gridSpan w:val="3"/>
            <w:hideMark/>
          </w:tcPr>
          <w:p w:rsidR="00327470" w:rsidRDefault="00327470">
            <w:pPr>
              <w:rPr>
                <w:b/>
                <w:i/>
                <w:color w:val="000080"/>
                <w:sz w:val="24"/>
                <w:lang w:eastAsia="ar-SA"/>
              </w:rPr>
            </w:pPr>
            <w:r>
              <w:rPr>
                <w:b/>
                <w:color w:val="000080"/>
                <w:sz w:val="20"/>
              </w:rPr>
              <w:t xml:space="preserve">                                                                                                                                                       Приложение 3</w:t>
            </w:r>
          </w:p>
        </w:tc>
        <w:tc>
          <w:tcPr>
            <w:tcW w:w="222" w:type="dxa"/>
          </w:tcPr>
          <w:p w:rsidR="00327470" w:rsidRDefault="00327470">
            <w:pPr>
              <w:autoSpaceDE w:val="0"/>
              <w:autoSpaceDN w:val="0"/>
              <w:adjustRightInd w:val="0"/>
              <w:ind w:firstLine="698"/>
              <w:jc w:val="right"/>
              <w:rPr>
                <w:b/>
                <w:i/>
                <w:color w:val="FF0000"/>
                <w:sz w:val="28"/>
                <w:szCs w:val="28"/>
                <w:lang w:eastAsia="ar-SA"/>
              </w:rPr>
            </w:pPr>
          </w:p>
        </w:tc>
      </w:tr>
      <w:tr w:rsidR="00327470" w:rsidTr="00327470">
        <w:trPr>
          <w:gridBefore w:val="1"/>
          <w:gridAfter w:val="2"/>
          <w:wBefore w:w="80" w:type="dxa"/>
          <w:wAfter w:w="2433" w:type="dxa"/>
          <w:jc w:val="center"/>
        </w:trPr>
        <w:tc>
          <w:tcPr>
            <w:tcW w:w="8073" w:type="dxa"/>
            <w:hideMark/>
          </w:tcPr>
          <w:p w:rsidR="00327470" w:rsidRDefault="00327470">
            <w:pPr>
              <w:jc w:val="center"/>
              <w:rPr>
                <w:b/>
                <w:color w:val="000080"/>
                <w:sz w:val="28"/>
                <w:szCs w:val="28"/>
                <w:lang w:eastAsia="ar-SA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         Карточка свободной производственной площадки и оборудования, территории для застройки № 3</w:t>
            </w:r>
          </w:p>
        </w:tc>
      </w:tr>
    </w:tbl>
    <w:p w:rsidR="00327470" w:rsidRDefault="00327470" w:rsidP="00327470">
      <w:pPr>
        <w:jc w:val="center"/>
        <w:rPr>
          <w:szCs w:val="20"/>
          <w:lang w:eastAsia="ar-SA"/>
        </w:rPr>
      </w:pPr>
    </w:p>
    <w:tbl>
      <w:tblPr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/>
      </w:tblPr>
      <w:tblGrid>
        <w:gridCol w:w="4077"/>
        <w:gridCol w:w="5954"/>
      </w:tblGrid>
      <w:tr w:rsidR="00327470" w:rsidTr="00327470">
        <w:tc>
          <w:tcPr>
            <w:tcW w:w="4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Ершовский</w:t>
            </w:r>
            <w:proofErr w:type="spellEnd"/>
          </w:p>
        </w:tc>
      </w:tr>
      <w:tr w:rsidR="00327470" w:rsidTr="00327470">
        <w:tc>
          <w:tcPr>
            <w:tcW w:w="4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Метеостанция</w:t>
            </w:r>
          </w:p>
        </w:tc>
      </w:tr>
      <w:tr w:rsidR="00327470" w:rsidTr="00327470">
        <w:tc>
          <w:tcPr>
            <w:tcW w:w="4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7470" w:rsidTr="00327470">
        <w:tc>
          <w:tcPr>
            <w:tcW w:w="4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</w:tr>
      <w:tr w:rsidR="00327470" w:rsidTr="00327470">
        <w:tc>
          <w:tcPr>
            <w:tcW w:w="4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(в случае его наличия)</w:t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</w:p>
        </w:tc>
      </w:tr>
    </w:tbl>
    <w:p w:rsidR="00327470" w:rsidRDefault="00327470" w:rsidP="00327470">
      <w:pPr>
        <w:jc w:val="center"/>
        <w:rPr>
          <w:sz w:val="16"/>
          <w:szCs w:val="16"/>
          <w:lang w:eastAsia="ar-SA"/>
        </w:rPr>
      </w:pPr>
    </w:p>
    <w:p w:rsidR="00327470" w:rsidRDefault="00327470" w:rsidP="00327470">
      <w:pPr>
        <w:jc w:val="center"/>
        <w:outlineLvl w:val="0"/>
        <w:rPr>
          <w:b/>
          <w:i/>
          <w:color w:val="0000FF"/>
          <w:sz w:val="24"/>
          <w:szCs w:val="20"/>
        </w:rPr>
      </w:pPr>
      <w:r>
        <w:rPr>
          <w:b/>
          <w:i/>
          <w:color w:val="0000FF"/>
        </w:rPr>
        <w:t>Основные сведения о площадке</w:t>
      </w:r>
    </w:p>
    <w:tbl>
      <w:tblPr>
        <w:tblW w:w="10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/>
      </w:tblPr>
      <w:tblGrid>
        <w:gridCol w:w="4503"/>
        <w:gridCol w:w="5635"/>
      </w:tblGrid>
      <w:tr w:rsidR="00327470" w:rsidTr="00327470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Собственник (правообладатель) площадки</w:t>
            </w:r>
          </w:p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</w:p>
        </w:tc>
        <w:tc>
          <w:tcPr>
            <w:tcW w:w="5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района</w:t>
            </w:r>
          </w:p>
        </w:tc>
      </w:tr>
      <w:tr w:rsidR="00327470" w:rsidTr="00327470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 xml:space="preserve">Почтовый адрес, телефон, </w:t>
            </w:r>
            <w:proofErr w:type="spellStart"/>
            <w:r>
              <w:rPr>
                <w:b/>
                <w:color w:val="008000"/>
                <w:sz w:val="20"/>
              </w:rPr>
              <w:t>e-mail</w:t>
            </w:r>
            <w:proofErr w:type="spellEnd"/>
            <w:r>
              <w:rPr>
                <w:b/>
                <w:color w:val="008000"/>
                <w:sz w:val="20"/>
              </w:rPr>
              <w:t xml:space="preserve">, </w:t>
            </w:r>
            <w:proofErr w:type="spellStart"/>
            <w:r>
              <w:rPr>
                <w:b/>
                <w:color w:val="008000"/>
                <w:sz w:val="20"/>
              </w:rPr>
              <w:t>web-site</w:t>
            </w:r>
            <w:proofErr w:type="spellEnd"/>
          </w:p>
        </w:tc>
        <w:tc>
          <w:tcPr>
            <w:tcW w:w="5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413502 Саратовская обл., </w:t>
            </w:r>
          </w:p>
          <w:p w:rsidR="00327470" w:rsidRDefault="00327470">
            <w:pPr>
              <w:pStyle w:val="a4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 xml:space="preserve">ршов, ул. Интернациональная, 7,  </w:t>
            </w:r>
          </w:p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arhitektura</w:t>
            </w:r>
            <w:proofErr w:type="spellEnd"/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</w:tc>
      </w:tr>
      <w:tr w:rsidR="00327470" w:rsidTr="00327470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4"/>
              <w:rPr>
                <w:sz w:val="20"/>
              </w:rPr>
            </w:pPr>
            <w:r>
              <w:rPr>
                <w:sz w:val="20"/>
              </w:rPr>
              <w:t>Целик Вадим Викторович</w:t>
            </w:r>
          </w:p>
        </w:tc>
      </w:tr>
      <w:tr w:rsidR="00327470" w:rsidTr="00327470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 xml:space="preserve">Телефон, </w:t>
            </w:r>
            <w:proofErr w:type="gramStart"/>
            <w:r>
              <w:rPr>
                <w:b/>
                <w:color w:val="008000"/>
                <w:sz w:val="20"/>
              </w:rPr>
              <w:t>е</w:t>
            </w:r>
            <w:proofErr w:type="gramEnd"/>
            <w:r>
              <w:rPr>
                <w:b/>
                <w:color w:val="008000"/>
                <w:sz w:val="20"/>
              </w:rPr>
              <w:t>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(64) 5-13-55</w:t>
            </w:r>
          </w:p>
        </w:tc>
      </w:tr>
      <w:tr w:rsidR="00327470" w:rsidTr="00327470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Саратовская область, 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Ершов, ул. Южная в районе д. 1, в юго-восточной части города.</w:t>
            </w:r>
          </w:p>
        </w:tc>
      </w:tr>
      <w:tr w:rsidR="00327470" w:rsidTr="00327470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408 000 кв.м. </w:t>
            </w:r>
          </w:p>
        </w:tc>
      </w:tr>
      <w:tr w:rsidR="00327470" w:rsidTr="00327470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4"/>
              <w:rPr>
                <w:sz w:val="20"/>
              </w:rPr>
            </w:pPr>
            <w:r>
              <w:rPr>
                <w:sz w:val="20"/>
              </w:rPr>
              <w:t>Госсобственность</w:t>
            </w:r>
          </w:p>
        </w:tc>
      </w:tr>
      <w:tr w:rsidR="00327470" w:rsidTr="00327470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327470" w:rsidTr="00327470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 глава КФХ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СК -200м,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ТрансГрупп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- 200 м</w:t>
            </w:r>
          </w:p>
        </w:tc>
      </w:tr>
      <w:tr w:rsidR="00327470" w:rsidTr="00327470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1,8 км.</w:t>
            </w:r>
          </w:p>
        </w:tc>
      </w:tr>
      <w:tr w:rsidR="00327470" w:rsidTr="00327470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27470" w:rsidRDefault="00327470" w:rsidP="00327470">
      <w:pPr>
        <w:jc w:val="center"/>
        <w:rPr>
          <w:sz w:val="16"/>
          <w:szCs w:val="16"/>
          <w:lang w:eastAsia="ar-SA"/>
        </w:rPr>
      </w:pPr>
    </w:p>
    <w:p w:rsidR="00327470" w:rsidRDefault="00327470" w:rsidP="00327470">
      <w:pPr>
        <w:jc w:val="center"/>
        <w:outlineLvl w:val="0"/>
        <w:rPr>
          <w:b/>
          <w:i/>
          <w:color w:val="0000FF"/>
          <w:sz w:val="24"/>
          <w:szCs w:val="20"/>
        </w:rPr>
      </w:pPr>
      <w:r>
        <w:rPr>
          <w:b/>
          <w:i/>
          <w:color w:val="0000FF"/>
        </w:rPr>
        <w:t xml:space="preserve">Удаленность участка (в км) </w:t>
      </w:r>
      <w:proofErr w:type="gramStart"/>
      <w:r>
        <w:rPr>
          <w:b/>
          <w:i/>
          <w:color w:val="0000FF"/>
        </w:rPr>
        <w:t>от</w:t>
      </w:r>
      <w:proofErr w:type="gramEnd"/>
      <w:r>
        <w:rPr>
          <w:b/>
          <w:i/>
          <w:color w:val="0000FF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/>
      </w:tblPr>
      <w:tblGrid>
        <w:gridCol w:w="4776"/>
        <w:gridCol w:w="4795"/>
      </w:tblGrid>
      <w:tr w:rsidR="00327470" w:rsidTr="00327470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 xml:space="preserve">центра субъекта РФ, в котором находится </w:t>
            </w:r>
            <w:r>
              <w:rPr>
                <w:b/>
                <w:color w:val="008000"/>
                <w:sz w:val="20"/>
              </w:rPr>
              <w:lastRenderedPageBreak/>
              <w:t>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4"/>
              <w:rPr>
                <w:sz w:val="20"/>
              </w:rPr>
            </w:pPr>
            <w:r>
              <w:rPr>
                <w:sz w:val="20"/>
              </w:rPr>
              <w:lastRenderedPageBreak/>
              <w:t>190 км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о г. Саратова</w:t>
            </w:r>
          </w:p>
        </w:tc>
      </w:tr>
      <w:tr w:rsidR="00327470" w:rsidTr="00327470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lastRenderedPageBreak/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520 км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</w:rPr>
              <w:t>о г. Самара, 400 км. до г. Пенза</w:t>
            </w:r>
          </w:p>
        </w:tc>
      </w:tr>
      <w:tr w:rsidR="00327470" w:rsidTr="00327470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90 км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</w:rPr>
              <w:t>о г. Балаково, 70 км. до г. Пугачёв</w:t>
            </w:r>
          </w:p>
        </w:tc>
      </w:tr>
      <w:tr w:rsidR="00327470" w:rsidTr="00327470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 км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 xml:space="preserve">о автомагистрали </w:t>
            </w:r>
          </w:p>
          <w:p w:rsidR="00327470" w:rsidRDefault="00327470">
            <w:pPr>
              <w:pStyle w:val="a4"/>
              <w:rPr>
                <w:sz w:val="20"/>
              </w:rPr>
            </w:pPr>
            <w:r>
              <w:rPr>
                <w:sz w:val="20"/>
              </w:rPr>
              <w:t>Энгельс-Ершов-Озинки</w:t>
            </w:r>
          </w:p>
        </w:tc>
      </w:tr>
      <w:tr w:rsidR="00327470" w:rsidTr="00327470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4"/>
              <w:rPr>
                <w:sz w:val="20"/>
              </w:rPr>
            </w:pPr>
            <w:r>
              <w:rPr>
                <w:sz w:val="20"/>
              </w:rPr>
              <w:t>0,6 км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о ст. Ершов, 90 км. до аэропорта г. Балаково, 190 км. до аэропорта               г. Саратова</w:t>
            </w:r>
          </w:p>
        </w:tc>
      </w:tr>
      <w:tr w:rsidR="00327470" w:rsidTr="00327470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190 км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 xml:space="preserve">о речного порта г. Саратов </w:t>
            </w:r>
          </w:p>
        </w:tc>
      </w:tr>
    </w:tbl>
    <w:p w:rsidR="00327470" w:rsidRDefault="00327470" w:rsidP="00327470">
      <w:pPr>
        <w:jc w:val="center"/>
        <w:rPr>
          <w:sz w:val="16"/>
          <w:szCs w:val="16"/>
          <w:lang w:eastAsia="ar-SA"/>
        </w:rPr>
      </w:pPr>
    </w:p>
    <w:p w:rsidR="00327470" w:rsidRDefault="00327470" w:rsidP="00327470">
      <w:pPr>
        <w:jc w:val="center"/>
        <w:outlineLvl w:val="0"/>
        <w:rPr>
          <w:b/>
          <w:i/>
          <w:color w:val="0000FF"/>
          <w:sz w:val="24"/>
          <w:szCs w:val="20"/>
        </w:rPr>
      </w:pPr>
      <w:r>
        <w:rPr>
          <w:b/>
          <w:i/>
          <w:color w:val="0000FF"/>
        </w:rPr>
        <w:t>Характеристика инфраструктуры</w:t>
      </w:r>
    </w:p>
    <w:tbl>
      <w:tblPr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/>
      </w:tblPr>
      <w:tblGrid>
        <w:gridCol w:w="2534"/>
        <w:gridCol w:w="1055"/>
        <w:gridCol w:w="1440"/>
        <w:gridCol w:w="2450"/>
        <w:gridCol w:w="2552"/>
      </w:tblGrid>
      <w:tr w:rsidR="00327470" w:rsidTr="00327470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4600"/>
                <w:sz w:val="24"/>
                <w:lang w:eastAsia="ar-SA"/>
              </w:rPr>
            </w:pPr>
            <w:r>
              <w:rPr>
                <w:b/>
                <w:color w:val="004600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4600"/>
                <w:sz w:val="24"/>
                <w:lang w:eastAsia="ar-SA"/>
              </w:rPr>
            </w:pPr>
            <w:proofErr w:type="spellStart"/>
            <w:r>
              <w:rPr>
                <w:b/>
                <w:color w:val="004600"/>
              </w:rPr>
              <w:t>Ед</w:t>
            </w:r>
            <w:proofErr w:type="gramStart"/>
            <w:r>
              <w:rPr>
                <w:b/>
                <w:color w:val="004600"/>
              </w:rPr>
              <w:t>.и</w:t>
            </w:r>
            <w:proofErr w:type="gramEnd"/>
            <w:r>
              <w:rPr>
                <w:b/>
                <w:color w:val="004600"/>
              </w:rPr>
              <w:t>зм</w:t>
            </w:r>
            <w:proofErr w:type="spellEnd"/>
            <w:r>
              <w:rPr>
                <w:b/>
                <w:color w:val="004600"/>
              </w:rPr>
              <w:t>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4600"/>
                <w:sz w:val="24"/>
                <w:lang w:eastAsia="ar-SA"/>
              </w:rPr>
            </w:pPr>
            <w:r>
              <w:rPr>
                <w:b/>
                <w:color w:val="004600"/>
              </w:rPr>
              <w:t>Мощность</w:t>
            </w: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4600"/>
                <w:sz w:val="24"/>
                <w:lang w:eastAsia="ar-SA"/>
              </w:rPr>
            </w:pPr>
            <w:r>
              <w:rPr>
                <w:b/>
                <w:color w:val="004600"/>
              </w:rPr>
              <w:t>Расстояние до ближайшей точки подключения (</w:t>
            </w:r>
            <w:proofErr w:type="gramStart"/>
            <w:r>
              <w:rPr>
                <w:b/>
                <w:color w:val="004600"/>
              </w:rPr>
              <w:t>км</w:t>
            </w:r>
            <w:proofErr w:type="gramEnd"/>
            <w:r>
              <w:rPr>
                <w:b/>
                <w:color w:val="004600"/>
              </w:rPr>
              <w:t>)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4600"/>
                <w:sz w:val="24"/>
                <w:lang w:eastAsia="ar-SA"/>
              </w:rPr>
            </w:pPr>
            <w:r>
              <w:rPr>
                <w:b/>
                <w:color w:val="004600"/>
              </w:rPr>
              <w:t>Описание</w:t>
            </w:r>
          </w:p>
        </w:tc>
      </w:tr>
      <w:tr w:rsidR="00327470" w:rsidTr="00327470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tabs>
                <w:tab w:val="left" w:pos="9360"/>
              </w:tabs>
              <w:rPr>
                <w:sz w:val="20"/>
                <w:lang w:eastAsia="ar-SA"/>
              </w:rPr>
            </w:pPr>
            <w:r>
              <w:rPr>
                <w:sz w:val="20"/>
              </w:rPr>
              <w:t>Имеется возможность подключения</w:t>
            </w:r>
          </w:p>
        </w:tc>
      </w:tr>
      <w:tr w:rsidR="00327470" w:rsidTr="00327470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sz w:val="24"/>
                <w:lang w:eastAsia="ar-SA"/>
              </w:rPr>
            </w:pPr>
            <w:r>
              <w:rPr>
                <w:sz w:val="20"/>
              </w:rPr>
              <w:t>Имеется возможность подключения</w:t>
            </w:r>
          </w:p>
        </w:tc>
      </w:tr>
      <w:tr w:rsidR="00327470" w:rsidTr="00327470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sz w:val="24"/>
                <w:lang w:eastAsia="ar-SA"/>
              </w:rPr>
            </w:pPr>
            <w:r>
              <w:rPr>
                <w:sz w:val="20"/>
              </w:rPr>
              <w:t>Имеется возможность подключения</w:t>
            </w:r>
          </w:p>
        </w:tc>
      </w:tr>
      <w:tr w:rsidR="00327470" w:rsidTr="00327470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sz w:val="24"/>
                <w:lang w:eastAsia="ar-SA"/>
              </w:rPr>
            </w:pPr>
            <w:r>
              <w:rPr>
                <w:sz w:val="20"/>
              </w:rPr>
              <w:t>Имеется возможность подключения</w:t>
            </w:r>
          </w:p>
        </w:tc>
      </w:tr>
      <w:tr w:rsidR="00327470" w:rsidTr="00327470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sz w:val="24"/>
                <w:lang w:eastAsia="ar-SA"/>
              </w:rPr>
            </w:pPr>
            <w:r>
              <w:rPr>
                <w:sz w:val="20"/>
              </w:rPr>
              <w:t>Имеется возможность подключения</w:t>
            </w:r>
          </w:p>
        </w:tc>
      </w:tr>
      <w:tr w:rsidR="00327470" w:rsidTr="00327470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sz w:val="24"/>
                <w:lang w:eastAsia="ar-SA"/>
              </w:rPr>
            </w:pPr>
            <w:r>
              <w:rPr>
                <w:sz w:val="20"/>
              </w:rPr>
              <w:t>Имеется возможность подключения</w:t>
            </w:r>
          </w:p>
        </w:tc>
      </w:tr>
      <w:tr w:rsidR="00327470" w:rsidTr="00327470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sz w:val="24"/>
                <w:lang w:eastAsia="ar-SA"/>
              </w:rPr>
            </w:pPr>
            <w:r>
              <w:rPr>
                <w:sz w:val="20"/>
              </w:rPr>
              <w:t>Имеется возможность подключения</w:t>
            </w:r>
          </w:p>
        </w:tc>
      </w:tr>
      <w:tr w:rsidR="00327470" w:rsidTr="00327470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b/>
                <w:color w:val="008000"/>
                <w:sz w:val="20"/>
                <w:lang w:eastAsia="ar-SA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rPr>
                <w:sz w:val="24"/>
                <w:lang w:eastAsia="ar-SA"/>
              </w:rPr>
            </w:pPr>
            <w:r>
              <w:rPr>
                <w:sz w:val="20"/>
              </w:rPr>
              <w:t>Имеется возможность подключения</w:t>
            </w:r>
          </w:p>
        </w:tc>
      </w:tr>
    </w:tbl>
    <w:p w:rsidR="00327470" w:rsidRDefault="00327470" w:rsidP="00327470">
      <w:pPr>
        <w:jc w:val="center"/>
        <w:rPr>
          <w:sz w:val="16"/>
          <w:szCs w:val="16"/>
          <w:lang w:eastAsia="ar-SA"/>
        </w:rPr>
      </w:pPr>
    </w:p>
    <w:p w:rsidR="00327470" w:rsidRDefault="00327470" w:rsidP="00327470">
      <w:pPr>
        <w:jc w:val="center"/>
        <w:outlineLvl w:val="0"/>
        <w:rPr>
          <w:b/>
          <w:i/>
          <w:color w:val="0000FF"/>
          <w:sz w:val="24"/>
          <w:szCs w:val="20"/>
        </w:rPr>
      </w:pPr>
      <w:r>
        <w:rPr>
          <w:b/>
          <w:i/>
          <w:color w:val="0000FF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327470" w:rsidTr="00327470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8000"/>
                <w:sz w:val="18"/>
                <w:lang w:eastAsia="ar-SA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8000"/>
                <w:sz w:val="18"/>
                <w:lang w:eastAsia="ar-SA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8000"/>
                <w:sz w:val="18"/>
                <w:lang w:eastAsia="ar-SA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8000"/>
                <w:sz w:val="18"/>
                <w:lang w:eastAsia="ar-SA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8000"/>
                <w:sz w:val="18"/>
                <w:lang w:eastAsia="ar-SA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8000"/>
                <w:sz w:val="18"/>
                <w:lang w:eastAsia="ar-SA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b/>
                <w:color w:val="008000"/>
                <w:sz w:val="18"/>
                <w:lang w:eastAsia="ar-SA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327470" w:rsidTr="00327470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27470" w:rsidRDefault="00327470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7470" w:rsidRDefault="00327470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327470" w:rsidRDefault="00327470" w:rsidP="00327470">
      <w:pPr>
        <w:jc w:val="center"/>
        <w:rPr>
          <w:sz w:val="16"/>
          <w:szCs w:val="16"/>
          <w:lang w:eastAsia="ar-SA"/>
        </w:rPr>
      </w:pPr>
    </w:p>
    <w:p w:rsidR="00327470" w:rsidRDefault="00327470" w:rsidP="00327470">
      <w:pPr>
        <w:outlineLvl w:val="0"/>
        <w:rPr>
          <w:b/>
          <w:i/>
          <w:color w:val="0000FF"/>
          <w:sz w:val="24"/>
          <w:szCs w:val="20"/>
        </w:rPr>
      </w:pPr>
      <w:r>
        <w:rPr>
          <w:b/>
          <w:i/>
          <w:color w:val="0000FF"/>
        </w:rPr>
        <w:t>Предложения по использованию площадки</w:t>
      </w:r>
    </w:p>
    <w:tbl>
      <w:tblPr>
        <w:tblW w:w="0" w:type="auto"/>
        <w:tblLook w:val="04A0"/>
      </w:tblPr>
      <w:tblGrid>
        <w:gridCol w:w="9571"/>
      </w:tblGrid>
      <w:tr w:rsidR="00327470" w:rsidTr="00327470">
        <w:tc>
          <w:tcPr>
            <w:tcW w:w="10137" w:type="dxa"/>
          </w:tcPr>
          <w:p w:rsidR="00327470" w:rsidRDefault="00327470">
            <w:pPr>
              <w:rPr>
                <w:sz w:val="20"/>
                <w:lang w:eastAsia="ar-SA"/>
              </w:rPr>
            </w:pPr>
          </w:p>
        </w:tc>
      </w:tr>
    </w:tbl>
    <w:p w:rsidR="00327470" w:rsidRDefault="00327470" w:rsidP="00327470">
      <w:pPr>
        <w:rPr>
          <w:sz w:val="16"/>
          <w:szCs w:val="16"/>
          <w:lang w:eastAsia="ar-SA"/>
        </w:rPr>
      </w:pPr>
    </w:p>
    <w:p w:rsidR="00327470" w:rsidRDefault="00327470" w:rsidP="00327470">
      <w:pPr>
        <w:outlineLvl w:val="0"/>
        <w:rPr>
          <w:b/>
          <w:i/>
          <w:color w:val="0000FF"/>
          <w:sz w:val="24"/>
          <w:szCs w:val="20"/>
        </w:rPr>
      </w:pPr>
      <w:r>
        <w:rPr>
          <w:b/>
          <w:i/>
          <w:color w:val="0000FF"/>
        </w:rPr>
        <w:t>Дополнительная информация о площадке</w:t>
      </w:r>
    </w:p>
    <w:p w:rsidR="00327470" w:rsidRDefault="00327470" w:rsidP="00327470">
      <w:pPr>
        <w:autoSpaceDE w:val="0"/>
        <w:autoSpaceDN w:val="0"/>
        <w:adjustRightInd w:val="0"/>
        <w:jc w:val="center"/>
        <w:rPr>
          <w:b/>
          <w:bCs/>
          <w:color w:val="26282F"/>
          <w:szCs w:val="24"/>
        </w:rPr>
      </w:pPr>
    </w:p>
    <w:p w:rsidR="00327470" w:rsidRDefault="00327470" w:rsidP="00327470">
      <w:pPr>
        <w:autoSpaceDE w:val="0"/>
        <w:autoSpaceDN w:val="0"/>
        <w:adjustRightInd w:val="0"/>
        <w:jc w:val="center"/>
        <w:rPr>
          <w:b/>
          <w:bCs/>
          <w:color w:val="26282F"/>
          <w:szCs w:val="24"/>
        </w:rPr>
      </w:pPr>
    </w:p>
    <w:p w:rsidR="00327470" w:rsidRDefault="00327470" w:rsidP="00327470">
      <w:pPr>
        <w:autoSpaceDE w:val="0"/>
        <w:autoSpaceDN w:val="0"/>
        <w:adjustRightInd w:val="0"/>
        <w:jc w:val="center"/>
        <w:rPr>
          <w:b/>
          <w:bCs/>
          <w:color w:val="26282F"/>
          <w:szCs w:val="24"/>
        </w:rPr>
      </w:pPr>
    </w:p>
    <w:p w:rsidR="00327470" w:rsidRDefault="00327470" w:rsidP="00327470">
      <w:pPr>
        <w:autoSpaceDE w:val="0"/>
        <w:autoSpaceDN w:val="0"/>
        <w:adjustRightInd w:val="0"/>
        <w:jc w:val="center"/>
        <w:rPr>
          <w:b/>
          <w:bCs/>
          <w:color w:val="26282F"/>
          <w:szCs w:val="24"/>
        </w:rPr>
      </w:pPr>
    </w:p>
    <w:p w:rsidR="00327470" w:rsidRDefault="00327470" w:rsidP="00327470">
      <w:pPr>
        <w:autoSpaceDE w:val="0"/>
        <w:autoSpaceDN w:val="0"/>
        <w:adjustRightInd w:val="0"/>
        <w:jc w:val="center"/>
        <w:rPr>
          <w:b/>
          <w:bCs/>
          <w:color w:val="26282F"/>
          <w:szCs w:val="24"/>
        </w:rPr>
      </w:pPr>
    </w:p>
    <w:p w:rsidR="006322A0" w:rsidRDefault="006322A0"/>
    <w:sectPr w:rsidR="0063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470"/>
    <w:rsid w:val="000A6612"/>
    <w:rsid w:val="00327470"/>
    <w:rsid w:val="0063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4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3274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2021-07-14T10:50:00Z</dcterms:created>
  <dcterms:modified xsi:type="dcterms:W3CDTF">2021-07-14T11:10:00Z</dcterms:modified>
</cp:coreProperties>
</file>