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9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57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/>
    </w:p>
    <w:p>
      <w:pPr>
        <w:ind w:left="0" w:right="0" w:firstLine="0"/>
        <w:jc w:val="center"/>
        <w:spacing w:after="240" w:before="240"/>
        <w:rPr>
          <w:rFonts w:ascii="Tinos" w:hAnsi="Tinos" w:cs="Tinos" w:eastAsia="Tinos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b/>
          <w:color w:val="000000"/>
          <w:sz w:val="24"/>
        </w:rPr>
        <w:t xml:space="preserve">ОПОВЕЩЕНИЕ О НАЧАЛЕ ПУБЛИЧНЫХ СЛУШАНИЙ</w:t>
      </w:r>
      <w:r>
        <w:rPr>
          <w:rFonts w:ascii="Tinos" w:hAnsi="Tinos" w:cs="Tinos" w:eastAsia="Tinos"/>
          <w:sz w:val="24"/>
        </w:rPr>
      </w:r>
      <w:r/>
    </w:p>
    <w:p>
      <w:pPr>
        <w:pStyle w:val="782"/>
        <w:jc w:val="both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color w:val="000000"/>
          <w:sz w:val="28"/>
        </w:rPr>
        <w:t xml:space="preserve">Постан</w:t>
      </w:r>
      <w:r>
        <w:rPr>
          <w:rFonts w:ascii="Tinos" w:hAnsi="Tinos" w:cs="Tinos" w:eastAsia="Tinos"/>
          <w:color w:val="000000"/>
          <w:sz w:val="28"/>
        </w:rPr>
        <w:t xml:space="preserve">о</w:t>
      </w:r>
      <w:r>
        <w:rPr>
          <w:rFonts w:ascii="Tinos" w:hAnsi="Tinos" w:cs="Tinos" w:eastAsia="Tinos"/>
          <w:color w:val="000000"/>
          <w:sz w:val="28"/>
        </w:rPr>
        <w:t xml:space="preserve">влением администрации Ершовского муниципального района от 25.09.2023г. № 777 «О проведении публичных слушаний по проекту внесения изменений в Правила землепользования и застройки Антоновского муниципального образования Ершовского муниципального района» (</w:t>
      </w:r>
      <w:r>
        <w:rPr>
          <w:rFonts w:ascii="Tinos" w:hAnsi="Tinos" w:cs="Tinos" w:eastAsia="Tinos"/>
          <w:color w:val="000000"/>
          <w:sz w:val="28"/>
        </w:rPr>
        <w:t xml:space="preserve">далее – Проект) назначены публичные на 16 октября 2023 года в 10 часов 00 минут, по адресу: здание сельского дома культуры Ершовский район, пос.Южный, ул.Парковая, 6.</w:t>
      </w:r>
      <w:r>
        <w:rPr>
          <w:sz w:val="28"/>
        </w:rPr>
      </w:r>
      <w:r/>
    </w:p>
    <w:p>
      <w:pPr>
        <w:pStyle w:val="782"/>
        <w:jc w:val="both"/>
        <w:rPr>
          <w:rFonts w:ascii="Tinos" w:hAnsi="Tinos" w:cs="Tinos" w:eastAsia="Tinos"/>
          <w:color w:val="000000"/>
          <w:sz w:val="28"/>
          <w:highlight w:val="none"/>
        </w:rPr>
      </w:pPr>
      <w:r>
        <w:rPr>
          <w:rFonts w:ascii="Tinos" w:hAnsi="Tinos" w:cs="Tinos" w:eastAsia="Tinos"/>
          <w:color w:val="000000"/>
          <w:sz w:val="28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8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Антоновского МО.</w:t>
      </w:r>
      <w:r>
        <w:rPr>
          <w:sz w:val="28"/>
        </w:rPr>
      </w:r>
      <w:r/>
    </w:p>
    <w:p>
      <w:pPr>
        <w:pStyle w:val="782"/>
        <w:jc w:val="both"/>
        <w:rPr>
          <w:rFonts w:ascii="Tinos" w:hAnsi="Tinos" w:cs="Tinos" w:eastAsia="Tinos"/>
        </w:rPr>
      </w:pPr>
      <w:r>
        <w:rPr>
          <w:rFonts w:ascii="Tinos" w:hAnsi="Tinos" w:cs="Tinos" w:eastAsia="Tinos"/>
          <w:color w:val="000000"/>
          <w:sz w:val="28"/>
        </w:rPr>
        <w:t xml:space="preserve">Постан</w:t>
      </w:r>
      <w:r>
        <w:rPr>
          <w:rFonts w:ascii="Tinos" w:hAnsi="Tinos" w:cs="Tinos" w:eastAsia="Tinos"/>
          <w:color w:val="000000"/>
          <w:sz w:val="28"/>
        </w:rPr>
        <w:t xml:space="preserve">о</w:t>
      </w:r>
      <w:r>
        <w:rPr>
          <w:rFonts w:ascii="Tinos" w:hAnsi="Tinos" w:cs="Tinos" w:eastAsia="Tinos"/>
          <w:color w:val="000000"/>
          <w:sz w:val="28"/>
        </w:rPr>
        <w:t xml:space="preserve">влением администрации Ершовского муниципального района от 25.09.2023г. № 779 «О проведении публичных слушаний по проекту внесения изменений в Правила землепользования и застройки Новосельского муниципального образования Ершовского муниципального района» (</w:t>
      </w:r>
      <w:r>
        <w:rPr>
          <w:rFonts w:ascii="Tinos" w:hAnsi="Tinos" w:cs="Tinos" w:eastAsia="Tinos"/>
          <w:color w:val="000000"/>
          <w:sz w:val="28"/>
        </w:rPr>
        <w:t xml:space="preserve">далее – Проект) назначены публичные на 17 октября 2023 года в 10 часов 00 минут, по адресу: здание сельского дома культуры Ершовский район, с.Чапаевка, ул.Школьная, д.111 А.</w:t>
      </w:r>
      <w:r>
        <w:rPr>
          <w:rFonts w:ascii="Tinos" w:hAnsi="Tinos" w:cs="Tinos" w:eastAsia="Tinos"/>
          <w:sz w:val="28"/>
        </w:rPr>
      </w:r>
      <w:r/>
    </w:p>
    <w:p>
      <w:pPr>
        <w:pStyle w:val="782"/>
        <w:jc w:val="both"/>
        <w:rPr>
          <w:rFonts w:ascii="Tinos" w:hAnsi="Tinos" w:cs="Tinos" w:eastAsia="Tinos"/>
          <w:color w:val="000000"/>
          <w:highlight w:val="none"/>
        </w:rPr>
      </w:pPr>
      <w:r>
        <w:rPr>
          <w:rFonts w:ascii="Tinos" w:hAnsi="Tinos" w:cs="Tinos" w:eastAsia="Tinos"/>
          <w:color w:val="000000"/>
          <w:sz w:val="28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8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Новосельского МО.</w:t>
      </w:r>
      <w:r>
        <w:rPr>
          <w:rFonts w:ascii="Tinos" w:hAnsi="Tinos" w:cs="Tinos" w:eastAsia="Tinos"/>
          <w:color w:val="000000"/>
          <w:sz w:val="28"/>
          <w:highlight w:val="none"/>
        </w:rPr>
      </w:r>
      <w:r/>
      <w:r>
        <w:rPr>
          <w:rFonts w:ascii="Tinos" w:hAnsi="Tinos" w:cs="Tinos" w:eastAsia="Tinos"/>
          <w:color w:val="000000"/>
          <w:sz w:val="28"/>
          <w:highlight w:val="none"/>
        </w:rPr>
      </w:r>
      <w:r>
        <w:rPr>
          <w:rFonts w:ascii="Tinos" w:hAnsi="Tinos" w:cs="Tinos" w:eastAsia="Tinos"/>
          <w:color w:val="000000"/>
          <w:sz w:val="28"/>
          <w:highlight w:val="none"/>
        </w:rPr>
      </w:r>
      <w:r/>
    </w:p>
    <w:p>
      <w:pPr>
        <w:pStyle w:val="782"/>
        <w:jc w:val="both"/>
        <w:rPr>
          <w:rFonts w:ascii="Tinos" w:hAnsi="Tinos" w:cs="Tinos" w:eastAsia="Tinos"/>
        </w:rPr>
      </w:pPr>
      <w:r>
        <w:rPr>
          <w:rFonts w:ascii="Tinos" w:hAnsi="Tinos" w:cs="Tinos" w:eastAsia="Tinos"/>
          <w:color w:val="000000"/>
          <w:sz w:val="28"/>
        </w:rPr>
        <w:t xml:space="preserve">Постан</w:t>
      </w:r>
      <w:r>
        <w:rPr>
          <w:rFonts w:ascii="Tinos" w:hAnsi="Tinos" w:cs="Tinos" w:eastAsia="Tinos"/>
          <w:color w:val="000000"/>
          <w:sz w:val="28"/>
        </w:rPr>
        <w:t xml:space="preserve">о</w:t>
      </w:r>
      <w:r>
        <w:rPr>
          <w:rFonts w:ascii="Tinos" w:hAnsi="Tinos" w:cs="Tinos" w:eastAsia="Tinos"/>
          <w:color w:val="000000"/>
          <w:sz w:val="28"/>
        </w:rPr>
        <w:t xml:space="preserve">в</w:t>
      </w:r>
      <w:r>
        <w:rPr>
          <w:rFonts w:ascii="Tinos" w:hAnsi="Tinos" w:cs="Tinos" w:eastAsia="Tinos"/>
          <w:color w:val="000000"/>
          <w:sz w:val="28"/>
        </w:rPr>
        <w:t xml:space="preserve">лением администрации Ершовского муниципального района от 25.09.2023г. № 778 «О проведении публичных слушаний по проекту внесения изменений в Правила землепользования и застройки Перекопновского муниципального образования Ершовского муниципального района» (</w:t>
      </w:r>
      <w:r>
        <w:rPr>
          <w:rFonts w:ascii="Tinos" w:hAnsi="Tinos" w:cs="Tinos" w:eastAsia="Tinos"/>
          <w:color w:val="000000"/>
          <w:sz w:val="28"/>
        </w:rPr>
        <w:t xml:space="preserve">далее – Проект) назначены публичные на 18 октября 2023 года в 10 часов 00 минут, по адресу: здание сельского дома культуры Ершовский район, с.Перекопное, ул.Пылайкина, 48.</w:t>
      </w:r>
      <w:r>
        <w:rPr>
          <w:rFonts w:ascii="Tinos" w:hAnsi="Tinos" w:cs="Tinos" w:eastAsia="Tinos"/>
          <w:sz w:val="28"/>
        </w:rPr>
      </w:r>
      <w:r/>
    </w:p>
    <w:p>
      <w:pPr>
        <w:pStyle w:val="782"/>
        <w:jc w:val="both"/>
        <w:rPr>
          <w:rFonts w:ascii="Tinos" w:hAnsi="Tinos" w:cs="Tinos" w:eastAsia="Tinos"/>
          <w:color w:val="000000"/>
          <w:highlight w:val="none"/>
        </w:rPr>
      </w:pPr>
      <w:r>
        <w:rPr>
          <w:rFonts w:ascii="Tinos" w:hAnsi="Tinos" w:cs="Tinos" w:eastAsia="Tinos"/>
          <w:color w:val="000000"/>
          <w:sz w:val="28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8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Перекопновского МО.</w:t>
      </w:r>
      <w:r>
        <w:rPr>
          <w:rFonts w:ascii="Tinos" w:hAnsi="Tinos" w:cs="Tinos" w:eastAsia="Tinos"/>
          <w:color w:val="000000"/>
          <w:sz w:val="28"/>
          <w:highlight w:val="none"/>
        </w:rPr>
      </w:r>
      <w:r/>
    </w:p>
    <w:p>
      <w:pPr>
        <w:pStyle w:val="782"/>
        <w:jc w:val="both"/>
        <w:rPr>
          <w:rFonts w:ascii="Tinos" w:hAnsi="Tinos" w:cs="Tinos" w:eastAsia="Tinos"/>
          <w:color w:val="000000"/>
          <w:sz w:val="28"/>
          <w:highlight w:val="none"/>
        </w:rPr>
      </w:pPr>
      <w:r>
        <w:rPr>
          <w:rFonts w:ascii="Tinos" w:hAnsi="Tinos" w:cs="Tinos" w:eastAsia="Tinos"/>
          <w:color w:val="000000"/>
          <w:sz w:val="28"/>
        </w:rPr>
      </w:r>
      <w:r>
        <w:rPr>
          <w:rFonts w:ascii="Tinos" w:hAnsi="Tinos" w:cs="Tinos" w:eastAsia="Tinos"/>
          <w:color w:val="000000"/>
          <w:sz w:val="28"/>
        </w:rPr>
        <w:t xml:space="preserve">Публичные слушания проводятся в срок не более одного месяца со дня опубликования оповещения о назначении публичных слушаний до дня опубликования заключения о результатах публичных слушаний.</w:t>
      </w:r>
      <w:r>
        <w:rPr>
          <w:sz w:val="28"/>
        </w:rPr>
      </w:r>
      <w:r/>
    </w:p>
    <w:p>
      <w:pPr>
        <w:pStyle w:val="782"/>
        <w:jc w:val="both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color w:val="000000"/>
          <w:sz w:val="28"/>
        </w:rPr>
        <w:t xml:space="preserve">С экспозицией Проекта можно ознакомиться на официальном сайте администрации Ершовского муниципального района </w:t>
      </w:r>
      <w:hyperlink r:id="rId12" w:tooltip="https://adminemr.ru/" w:history="1">
        <w:r>
          <w:rPr>
            <w:rStyle w:val="965"/>
            <w:rFonts w:ascii="Tinos" w:hAnsi="Tinos" w:cs="Tinos" w:eastAsia="Tinos"/>
            <w:color w:val="0000EE"/>
            <w:sz w:val="28"/>
            <w:u w:val="single"/>
          </w:rPr>
          <w:t xml:space="preserve">https://adminemr.ru</w:t>
        </w:r>
      </w:hyperlink>
      <w:r>
        <w:rPr>
          <w:rFonts w:ascii="Tinos" w:hAnsi="Tinos" w:cs="Tinos" w:eastAsia="Tinos"/>
          <w:color w:val="000000"/>
          <w:sz w:val="28"/>
        </w:rPr>
        <w:t xml:space="preserve"> в разделе «Градостроительство» в сети Интернет со дня его размещения, а также в рабочие дни с 9.00 до 17.00 по адресу: г. Ершов, ул. Интернациональная, д. 7, кабинет № 10 (отдел строительства, архитектуры и благоустройства администрации Ершовского муници</w:t>
      </w:r>
      <w:r>
        <w:rPr>
          <w:rFonts w:ascii="Tinos" w:hAnsi="Tinos" w:cs="Tinos" w:eastAsia="Tinos"/>
          <w:color w:val="000000"/>
          <w:sz w:val="28"/>
        </w:rPr>
        <w:t xml:space="preserve">пального района) до 16 октября 2023 года.</w:t>
      </w:r>
      <w:r>
        <w:rPr>
          <w:sz w:val="28"/>
        </w:rPr>
      </w:r>
      <w:r/>
    </w:p>
    <w:p>
      <w:pPr>
        <w:pStyle w:val="782"/>
        <w:jc w:val="both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color w:val="000000"/>
          <w:sz w:val="28"/>
        </w:rPr>
        <w:t xml:space="preserve">В период размещения Проекта и информационных материалов к нему на официальном сайте и проведения экспозиции, прошедшие идентификацию в порядке, установленном статьей 5.1. Градостроительного кодекса РФ, вправе вносить предложения и замечания, касающиеся </w:t>
      </w:r>
      <w:r>
        <w:rPr>
          <w:rFonts w:ascii="Tinos" w:hAnsi="Tinos" w:cs="Tinos" w:eastAsia="Tinos"/>
          <w:color w:val="000000"/>
          <w:sz w:val="28"/>
        </w:rPr>
        <w:t xml:space="preserve">проекта:</w:t>
      </w:r>
      <w:r>
        <w:rPr>
          <w:sz w:val="28"/>
        </w:rPr>
      </w:r>
      <w:r/>
    </w:p>
    <w:p>
      <w:pPr>
        <w:pStyle w:val="782"/>
        <w:jc w:val="both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color w:val="000000"/>
          <w:sz w:val="28"/>
        </w:rPr>
        <w:t xml:space="preserve">- путем подачи в письменной форме документа организатору публичных слушаний в рабочие дни с 9.00 до 17.00 по адресу: г. Ершов, ул. Интернациональная, д. 7, кабинет № 10 (отдел строительства, архитектуры и благоустройства администрации Ершовского муниципаль</w:t>
      </w:r>
      <w:r>
        <w:rPr>
          <w:rFonts w:ascii="Tinos" w:hAnsi="Tinos" w:cs="Tinos" w:eastAsia="Tinos"/>
          <w:color w:val="000000"/>
          <w:sz w:val="28"/>
        </w:rPr>
        <w:t xml:space="preserve">ного района) тел.5-13-55 или в форме электронного документа на электронную почту </w:t>
      </w:r>
      <w:hyperlink r:id="rId13" w:tooltip="mailto:g.p.a72@yandex.ru" w:history="1">
        <w:r>
          <w:rPr>
            <w:rStyle w:val="965"/>
            <w:rFonts w:ascii="Tinos" w:hAnsi="Tinos" w:cs="Tinos" w:eastAsia="Tinos"/>
            <w:color w:val="0000EE"/>
            <w:sz w:val="28"/>
            <w:u w:val="single"/>
          </w:rPr>
          <w:t xml:space="preserve">g.p.a72@yandex.ru</w:t>
        </w:r>
      </w:hyperlink>
      <w:r>
        <w:rPr>
          <w:rFonts w:ascii="Tinos" w:hAnsi="Tinos" w:cs="Tinos" w:eastAsia="Tinos"/>
          <w:color w:val="000000"/>
          <w:sz w:val="28"/>
        </w:rPr>
        <w:t xml:space="preserve"> до 16 октября  2023года;</w:t>
      </w:r>
      <w:r>
        <w:rPr>
          <w:sz w:val="28"/>
        </w:rPr>
      </w:r>
      <w:r/>
    </w:p>
    <w:p>
      <w:pPr>
        <w:pStyle w:val="782"/>
        <w:jc w:val="both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color w:val="000000"/>
          <w:sz w:val="28"/>
        </w:rPr>
        <w:t xml:space="preserve">- посредством записи в журнале учета посетителей экспозиции демонстрационных материалов;</w:t>
      </w:r>
      <w:r>
        <w:rPr>
          <w:sz w:val="28"/>
        </w:rPr>
      </w:r>
      <w:r/>
    </w:p>
    <w:p>
      <w:pPr>
        <w:pStyle w:val="782"/>
        <w:jc w:val="both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color w:val="000000"/>
          <w:sz w:val="28"/>
        </w:rPr>
        <w:t xml:space="preserve">- в письменной или устной форме в ходе проведения собраний участников публичных слушаний.</w:t>
      </w:r>
      <w:r>
        <w:rPr>
          <w:sz w:val="28"/>
        </w:rPr>
      </w:r>
      <w:r/>
    </w:p>
    <w:p>
      <w:pPr>
        <w:pStyle w:val="782"/>
        <w:jc w:val="right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i/>
          <w:color w:val="000000"/>
          <w:sz w:val="28"/>
        </w:rPr>
        <w:t xml:space="preserve">Организационная комиссия по проведению</w:t>
      </w:r>
      <w:r>
        <w:rPr>
          <w:rFonts w:ascii="Tinos" w:hAnsi="Tinos" w:cs="Tinos" w:eastAsia="Tinos"/>
          <w:sz w:val="28"/>
        </w:rPr>
      </w:r>
      <w:r/>
    </w:p>
    <w:p>
      <w:pPr>
        <w:pStyle w:val="782"/>
        <w:jc w:val="right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i/>
          <w:color w:val="000000"/>
          <w:sz w:val="28"/>
        </w:rPr>
        <w:t xml:space="preserve">публичных слушаний</w:t>
      </w:r>
      <w:r>
        <w:rPr>
          <w:rFonts w:ascii="Tinos" w:hAnsi="Tinos" w:cs="Tinos" w:eastAsia="Tinos"/>
          <w:sz w:val="24"/>
        </w:rPr>
      </w:r>
      <w:r/>
    </w:p>
    <w:sectPr>
      <w:headerReference w:type="first" r:id="rId9"/>
      <w:footerReference w:type="first" r:id="rId10"/>
      <w:footnotePr/>
      <w:endnotePr/>
      <w:type w:val="continuous"/>
      <w:pgSz w:w="11907" w:h="16840" w:orient="portrait"/>
      <w:pgMar w:top="1134" w:right="851" w:bottom="993" w:left="1701" w:header="567" w:footer="1134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  <w:jc w:val="right"/>
      <w:rPr>
        <w:sz w:val="12"/>
      </w:rPr>
    </w:pPr>
    <w:r>
      <w:rPr>
        <w:sz w:val="1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1500" cy="657225"/>
              <wp:effectExtent l="19050" t="0" r="0" b="0"/>
              <wp:docPr id="1" name="Рисунок 1" descr="Изображение 028_герб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Изображение 028_герб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5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.0pt;height:51.8pt;" stroked="f" strokeweight="0.75pt">
              <v:path textboxrect="0,0,0,0"/>
              <v:imagedata r:id="rId1" o:title=""/>
            </v:shape>
          </w:pict>
        </mc:Fallback>
      </mc:AlternateContent>
    </w:r>
    <w:r/>
  </w:p>
  <w:p>
    <w:pPr>
      <w:pStyle w:val="959"/>
      <w:rPr>
        <w:sz w:val="24"/>
      </w:rPr>
    </w:pPr>
    <w:r>
      <w:rPr>
        <w:sz w:val="24"/>
      </w:rPr>
      <w:t xml:space="preserve">АДМИНИСТРАЦИЯ</w:t>
    </w:r>
    <w:r/>
  </w:p>
  <w:p>
    <w:pPr>
      <w:pStyle w:val="950"/>
      <w:jc w:val="center"/>
      <w:spacing w:lineRule="auto" w:line="252"/>
      <w:rPr>
        <w:b/>
        <w:spacing w:val="20"/>
      </w:rPr>
    </w:pPr>
    <w:r>
      <w:rPr>
        <w:b/>
        <w:spacing w:val="20"/>
      </w:rPr>
      <w:t xml:space="preserve">ЕРШОВСКОГО  МУНИЦИПАЛЬНОГО   РАЙОНА </w:t>
    </w:r>
    <w:r/>
  </w:p>
  <w:p>
    <w:pPr>
      <w:pStyle w:val="950"/>
      <w:jc w:val="center"/>
      <w:spacing w:lineRule="auto" w:line="252"/>
      <w:rPr>
        <w:rFonts w:ascii="Arial" w:hAnsi="Arial"/>
        <w:b/>
        <w:spacing w:val="20"/>
      </w:rPr>
    </w:pPr>
    <w:r>
      <w:rPr>
        <w:b/>
        <w:spacing w:val="20"/>
      </w:rPr>
      <w:t xml:space="preserve">САРАТОВСКОЙ ОБЛАСТИ</w:t>
    </w:r>
    <w:r/>
  </w:p>
  <w:p>
    <w:pPr>
      <w:pStyle w:val="950"/>
      <w:jc w:val="center"/>
      <w:spacing w:lineRule="auto" w:line="288" w:before="80"/>
      <w:rPr>
        <w:rFonts w:ascii="Arial" w:hAnsi="Arial"/>
        <w:b/>
        <w:sz w:val="12"/>
      </w:rPr>
    </w:pPr>
    <w:r>
      <w:rPr>
        <w:rFonts w:ascii="Arial" w:hAnsi="Arial"/>
        <w:b/>
        <w:sz w:val="12"/>
      </w:rPr>
    </w:r>
    <w:r/>
  </w:p>
  <w:p>
    <w:pPr>
      <w:ind w:left="567"/>
      <w:rPr>
        <w:rFonts w:ascii="Arial" w:hAnsi="Arial"/>
        <w:sz w:val="18"/>
      </w:rPr>
      <w:framePr w:w="3941" w:h="991" w:hSpace="141" w:wrap="around" w:vAnchor="text" w:hAnchor="page" w:x="7242" w:y="181"/>
    </w:pPr>
    <w:r>
      <w:rPr>
        <w:rFonts w:ascii="Arial" w:hAnsi="Arial"/>
        <w:sz w:val="18"/>
      </w:rPr>
      <w:t xml:space="preserve">ул. Интернациональная, </w:t>
    </w:r>
    <w:r>
      <w:rPr>
        <w:rFonts w:ascii="Arial" w:hAnsi="Arial"/>
        <w:sz w:val="18"/>
      </w:rPr>
      <w:t xml:space="preserve">7, г</w:t>
    </w:r>
    <w:r>
      <w:rPr>
        <w:rFonts w:ascii="Arial" w:hAnsi="Arial"/>
        <w:sz w:val="18"/>
      </w:rPr>
      <w:t xml:space="preserve">. Ершов, Саратовская</w:t>
    </w:r>
    <w:r>
      <w:rPr>
        <w:rFonts w:ascii="Arial" w:hAnsi="Arial"/>
        <w:sz w:val="18"/>
      </w:rPr>
      <w:t xml:space="preserve"> область, 413503</w:t>
    </w:r>
    <w:r/>
  </w:p>
  <w:p>
    <w:pPr>
      <w:ind w:firstLine="567"/>
      <w:rPr>
        <w:rFonts w:ascii="Arial" w:hAnsi="Arial"/>
        <w:sz w:val="18"/>
      </w:rPr>
      <w:framePr w:w="3941" w:h="991" w:hSpace="141" w:wrap="around" w:vAnchor="text" w:hAnchor="page" w:x="7242" w:y="181"/>
    </w:pPr>
    <w:r>
      <w:rPr>
        <w:rFonts w:ascii="Arial" w:hAnsi="Arial"/>
        <w:sz w:val="18"/>
      </w:rPr>
      <w:t xml:space="preserve">Тел. (845-64) </w:t>
    </w:r>
    <w:r>
      <w:rPr>
        <w:rFonts w:ascii="Arial" w:hAnsi="Arial"/>
        <w:sz w:val="18"/>
      </w:rPr>
      <w:t xml:space="preserve">5</w:t>
    </w:r>
    <w:r>
      <w:rPr>
        <w:rFonts w:ascii="Arial" w:hAnsi="Arial"/>
        <w:sz w:val="18"/>
      </w:rPr>
      <w:t xml:space="preserve">-26-26</w:t>
    </w:r>
    <w:r/>
  </w:p>
  <w:p>
    <w:pPr>
      <w:ind w:firstLine="567"/>
      <w:rPr>
        <w:rFonts w:ascii="Arial" w:hAnsi="Arial"/>
        <w:sz w:val="18"/>
      </w:rPr>
      <w:framePr w:w="3941" w:h="991" w:hSpace="141" w:wrap="around" w:vAnchor="text" w:hAnchor="page" w:x="7242" w:y="181"/>
    </w:pPr>
    <w:r>
      <w:rPr>
        <w:rFonts w:ascii="Arial" w:hAnsi="Arial"/>
        <w:sz w:val="18"/>
      </w:rPr>
      <w:t xml:space="preserve">Факс: (845-64) </w:t>
    </w:r>
    <w:r>
      <w:rPr>
        <w:rFonts w:ascii="Arial" w:hAnsi="Arial"/>
        <w:sz w:val="18"/>
      </w:rPr>
      <w:t xml:space="preserve">5-26-45</w:t>
    </w:r>
    <w:r/>
  </w:p>
  <w:p>
    <w:pPr>
      <w:ind w:firstLine="567"/>
      <w:rPr>
        <w:rFonts w:ascii="Arial" w:hAnsi="Arial"/>
        <w:sz w:val="18"/>
      </w:rPr>
      <w:framePr w:w="3941" w:h="991" w:hSpace="141" w:wrap="around" w:vAnchor="text" w:hAnchor="page" w:x="7242" w:y="181"/>
    </w:pPr>
    <w:r>
      <w:rPr>
        <w:rFonts w:ascii="Arial" w:hAnsi="Arial"/>
        <w:sz w:val="18"/>
        <w:lang w:val="en-US"/>
      </w:rPr>
      <w:t xml:space="preserve">g</w:t>
    </w:r>
    <w:r>
      <w:rPr>
        <w:rFonts w:ascii="Arial" w:hAnsi="Arial"/>
        <w:sz w:val="18"/>
      </w:rPr>
      <w:t xml:space="preserve">.</w:t>
    </w:r>
    <w:r>
      <w:rPr>
        <w:rFonts w:ascii="Arial" w:hAnsi="Arial"/>
        <w:sz w:val="18"/>
        <w:lang w:val="en-US"/>
      </w:rPr>
      <w:t xml:space="preserve">p</w:t>
    </w:r>
    <w:r>
      <w:rPr>
        <w:rFonts w:ascii="Arial" w:hAnsi="Arial"/>
        <w:sz w:val="18"/>
      </w:rPr>
      <w:t xml:space="preserve">.</w:t>
    </w:r>
    <w:r>
      <w:rPr>
        <w:rFonts w:ascii="Arial" w:hAnsi="Arial"/>
        <w:sz w:val="18"/>
        <w:lang w:val="en-US"/>
      </w:rPr>
      <w:t xml:space="preserve">a</w:t>
    </w:r>
    <w:r>
      <w:rPr>
        <w:rFonts w:ascii="Arial" w:hAnsi="Arial"/>
        <w:sz w:val="18"/>
      </w:rPr>
      <w:t xml:space="preserve">72@</w:t>
    </w:r>
    <w:r>
      <w:rPr>
        <w:rFonts w:ascii="Arial" w:hAnsi="Arial"/>
        <w:sz w:val="18"/>
        <w:lang w:val="en-US"/>
      </w:rPr>
      <w:t xml:space="preserve">yandex</w:t>
    </w:r>
    <w:r>
      <w:rPr>
        <w:rFonts w:ascii="Arial" w:hAnsi="Arial"/>
        <w:sz w:val="18"/>
      </w:rPr>
      <w:t xml:space="preserve">.</w:t>
    </w:r>
    <w:r>
      <w:rPr>
        <w:rFonts w:ascii="Arial" w:hAnsi="Arial"/>
        <w:sz w:val="18"/>
        <w:lang w:val="en-US"/>
      </w:rPr>
      <w:t xml:space="preserve">ru</w:t>
    </w:r>
    <w:r/>
  </w:p>
  <w:p>
    <w:pPr>
      <w:ind w:firstLine="567"/>
      <w:rPr>
        <w:rFonts w:ascii="Arial" w:hAnsi="Arial"/>
        <w:sz w:val="18"/>
      </w:rPr>
      <w:framePr w:w="3941" w:h="991" w:hSpace="141" w:wrap="around" w:vAnchor="text" w:hAnchor="page" w:x="7242" w:y="181"/>
    </w:pPr>
    <w:r>
      <w:rPr>
        <w:rFonts w:ascii="Arial" w:hAnsi="Arial"/>
        <w:sz w:val="18"/>
      </w:rPr>
    </w:r>
    <w:r/>
  </w:p>
  <w:p>
    <w:pPr>
      <w:spacing w:lineRule="auto" w:line="264"/>
      <w:tabs>
        <w:tab w:val="left" w:pos="1418" w:leader="none"/>
      </w:tabs>
      <w:rPr>
        <w:rFonts w:ascii="Arial" w:hAnsi="Arial"/>
        <w:sz w:val="18"/>
      </w:rPr>
      <w:framePr w:w="3973" w:h="579" w:hSpace="180" w:wrap="around" w:vAnchor="page" w:hAnchor="page" w:x="1705" w:y="3125"/>
    </w:pPr>
    <w:r>
      <w:rPr>
        <w:rFonts w:ascii="Arial" w:hAnsi="Arial"/>
        <w:sz w:val="18"/>
      </w:rPr>
      <w:t xml:space="preserve">_______________</w:t>
    </w:r>
    <w:r>
      <w:rPr>
        <w:rFonts w:ascii="Arial" w:hAnsi="Arial"/>
        <w:sz w:val="18"/>
      </w:rPr>
      <w:t xml:space="preserve">____   №________________</w:t>
    </w:r>
    <w:r/>
  </w:p>
  <w:p>
    <w:pPr>
      <w:spacing w:lineRule="auto" w:line="264"/>
      <w:tabs>
        <w:tab w:val="left" w:pos="1418" w:leader="none"/>
      </w:tabs>
      <w:rPr>
        <w:sz w:val="18"/>
        <w:u w:val="single"/>
      </w:rPr>
      <w:framePr w:w="3973" w:h="579" w:hSpace="180" w:wrap="around" w:vAnchor="page" w:hAnchor="page" w:x="1705" w:y="3125"/>
    </w:pPr>
    <w:r>
      <w:rPr>
        <w:rFonts w:ascii="Arial" w:hAnsi="Arial"/>
        <w:sz w:val="18"/>
        <w:u w:val="single"/>
      </w:rPr>
      <w:t xml:space="preserve">Н</w:t>
    </w:r>
    <w:r>
      <w:rPr>
        <w:rFonts w:ascii="Arial" w:hAnsi="Arial"/>
        <w:sz w:val="18"/>
        <w:u w:val="single"/>
        <w:lang w:val="en-US"/>
      </w:rPr>
      <w:t xml:space="preserve">а</w:t>
    </w:r>
    <w:r>
      <w:rPr>
        <w:rFonts w:ascii="Arial" w:hAnsi="Arial"/>
        <w:sz w:val="18"/>
        <w:u w:val="single"/>
      </w:rPr>
      <w:t xml:space="preserve">___   </w:t>
    </w:r>
    <w:r>
      <w:rPr>
        <w:rFonts w:ascii="Arial" w:hAnsi="Arial"/>
        <w:sz w:val="18"/>
        <w:u w:val="single"/>
      </w:rPr>
      <w:t xml:space="preserve">___________</w:t>
    </w:r>
    <w:r>
      <w:rPr>
        <w:rFonts w:ascii="Arial" w:hAnsi="Arial"/>
        <w:sz w:val="18"/>
        <w:u w:val="single"/>
      </w:rPr>
      <w:t xml:space="preserve">от</w:t>
    </w:r>
    <w:r>
      <w:rPr>
        <w:rFonts w:ascii="Arial" w:hAnsi="Arial"/>
        <w:sz w:val="18"/>
        <w:u w:val="single"/>
      </w:rPr>
      <w:t xml:space="preserve">_</w:t>
    </w:r>
    <w:r>
      <w:rPr>
        <w:rFonts w:ascii="Arial" w:hAnsi="Arial"/>
        <w:sz w:val="18"/>
        <w:u w:val="single"/>
      </w:rPr>
      <w:t xml:space="preserve">________</w:t>
    </w:r>
    <w:r>
      <w:rPr>
        <w:rFonts w:ascii="Arial" w:hAnsi="Arial"/>
        <w:sz w:val="18"/>
        <w:u w:val="single"/>
      </w:rPr>
      <w:t xml:space="preserve">__</w:t>
    </w:r>
    <w:r>
      <w:rPr>
        <w:rFonts w:ascii="Arial" w:hAnsi="Arial"/>
        <w:sz w:val="18"/>
        <w:u w:val="single"/>
      </w:rPr>
      <w:t xml:space="preserve">______</w:t>
    </w:r>
    <w:r>
      <w:rPr>
        <w:rFonts w:ascii="Arial" w:hAnsi="Arial"/>
        <w:sz w:val="18"/>
        <w:u w:val="single"/>
      </w:rPr>
      <w:t xml:space="preserve">_</w:t>
    </w:r>
    <w:r/>
  </w:p>
  <w:p>
    <w:pPr>
      <w:jc w:val="both"/>
      <w:rPr>
        <w:sz w:val="18"/>
      </w:rPr>
    </w:pPr>
    <w:r>
      <w:rPr>
        <w:spacing w:val="24"/>
        <w:sz w:val="20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50279168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-5714</wp:posOffset>
              </wp:positionV>
              <wp:extent cx="5947410" cy="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94741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57150">
                        <a:solidFill>
                          <a:srgbClr val="000000"/>
                        </a:solidFill>
                        <a:headEnd w="sm" len="sm"/>
                        <a:tailEnd w="sm" len="sm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" style="position:absolute;mso-wrap-distance-left:9.0pt;mso-wrap-distance-top:0.0pt;mso-wrap-distance-right:9.0pt;mso-wrap-distance-bottom:0.0pt;z-index:502791680;o:allowoverlap:true;o:allowincell:false;mso-position-horizontal-relative:text;margin-left:0.4pt;mso-position-horizontal:absolute;mso-position-vertical-relative:text;margin-top:-0.4pt;mso-position-vertical:absolute;width:468.3pt;height:0.0pt;" coordsize="100000,100000" path="" fillcolor="#FFFFFF" strokecolor="#000000" strokeweight="4.50pt">
              <v:path textboxrect="0,0,0,0"/>
            </v:shape>
          </w:pict>
        </mc:Fallback>
      </mc:AlternateContent>
    </w:r>
    <w:r/>
  </w:p>
  <w:p>
    <w:pPr>
      <w:jc w:val="both"/>
    </w:pPr>
    <w:r/>
    <w:r/>
  </w:p>
  <w:p>
    <w:pPr>
      <w:pStyle w:val="950"/>
    </w:pPr>
    <w:r/>
    <w:r/>
  </w:p>
  <w:p>
    <w:pPr>
      <w:pStyle w:val="950"/>
    </w:pPr>
    <w:r/>
    <w:r/>
  </w:p>
  <w:p>
    <w:pPr>
      <w:pStyle w:val="9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85" w:hanging="375"/>
        <w:tabs>
          <w:tab w:val="num" w:pos="88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  <w:tabs>
          <w:tab w:val="num" w:pos="15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  <w:tabs>
          <w:tab w:val="num" w:pos="23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  <w:tabs>
          <w:tab w:val="num" w:pos="30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  <w:tabs>
          <w:tab w:val="num" w:pos="37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  <w:tabs>
          <w:tab w:val="num" w:pos="44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  <w:tabs>
          <w:tab w:val="num" w:pos="51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  <w:tabs>
          <w:tab w:val="num" w:pos="59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  <w:tabs>
          <w:tab w:val="num" w:pos="663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2">
    <w:name w:val="Heading 1 Char"/>
    <w:basedOn w:val="947"/>
    <w:link w:val="938"/>
    <w:uiPriority w:val="9"/>
    <w:rPr>
      <w:rFonts w:ascii="Arial" w:hAnsi="Arial" w:cs="Arial" w:eastAsia="Arial"/>
      <w:sz w:val="40"/>
      <w:szCs w:val="40"/>
    </w:rPr>
  </w:style>
  <w:style w:type="character" w:styleId="773">
    <w:name w:val="Heading 2 Char"/>
    <w:basedOn w:val="947"/>
    <w:link w:val="939"/>
    <w:uiPriority w:val="9"/>
    <w:rPr>
      <w:rFonts w:ascii="Arial" w:hAnsi="Arial" w:cs="Arial" w:eastAsia="Arial"/>
      <w:sz w:val="34"/>
    </w:rPr>
  </w:style>
  <w:style w:type="character" w:styleId="774">
    <w:name w:val="Heading 3 Char"/>
    <w:basedOn w:val="947"/>
    <w:link w:val="940"/>
    <w:uiPriority w:val="9"/>
    <w:rPr>
      <w:rFonts w:ascii="Arial" w:hAnsi="Arial" w:cs="Arial" w:eastAsia="Arial"/>
      <w:sz w:val="30"/>
      <w:szCs w:val="30"/>
    </w:rPr>
  </w:style>
  <w:style w:type="character" w:styleId="775">
    <w:name w:val="Heading 4 Char"/>
    <w:basedOn w:val="947"/>
    <w:link w:val="941"/>
    <w:uiPriority w:val="9"/>
    <w:rPr>
      <w:rFonts w:ascii="Arial" w:hAnsi="Arial" w:cs="Arial" w:eastAsia="Arial"/>
      <w:b/>
      <w:bCs/>
      <w:sz w:val="26"/>
      <w:szCs w:val="26"/>
    </w:rPr>
  </w:style>
  <w:style w:type="character" w:styleId="776">
    <w:name w:val="Heading 5 Char"/>
    <w:basedOn w:val="947"/>
    <w:link w:val="942"/>
    <w:uiPriority w:val="9"/>
    <w:rPr>
      <w:rFonts w:ascii="Arial" w:hAnsi="Arial" w:cs="Arial" w:eastAsia="Arial"/>
      <w:b/>
      <w:bCs/>
      <w:sz w:val="24"/>
      <w:szCs w:val="24"/>
    </w:rPr>
  </w:style>
  <w:style w:type="character" w:styleId="777">
    <w:name w:val="Heading 6 Char"/>
    <w:basedOn w:val="947"/>
    <w:link w:val="943"/>
    <w:uiPriority w:val="9"/>
    <w:rPr>
      <w:rFonts w:ascii="Arial" w:hAnsi="Arial" w:cs="Arial" w:eastAsia="Arial"/>
      <w:b/>
      <w:bCs/>
      <w:sz w:val="22"/>
      <w:szCs w:val="22"/>
    </w:rPr>
  </w:style>
  <w:style w:type="character" w:styleId="778">
    <w:name w:val="Heading 7 Char"/>
    <w:basedOn w:val="947"/>
    <w:link w:val="9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8 Char"/>
    <w:basedOn w:val="947"/>
    <w:link w:val="945"/>
    <w:uiPriority w:val="9"/>
    <w:rPr>
      <w:rFonts w:ascii="Arial" w:hAnsi="Arial" w:cs="Arial" w:eastAsia="Arial"/>
      <w:i/>
      <w:iCs/>
      <w:sz w:val="22"/>
      <w:szCs w:val="22"/>
    </w:rPr>
  </w:style>
  <w:style w:type="character" w:styleId="780">
    <w:name w:val="Heading 9 Char"/>
    <w:basedOn w:val="947"/>
    <w:link w:val="946"/>
    <w:uiPriority w:val="9"/>
    <w:rPr>
      <w:rFonts w:ascii="Arial" w:hAnsi="Arial" w:cs="Arial" w:eastAsia="Arial"/>
      <w:i/>
      <w:iCs/>
      <w:sz w:val="21"/>
      <w:szCs w:val="21"/>
    </w:rPr>
  </w:style>
  <w:style w:type="paragraph" w:styleId="781">
    <w:name w:val="List Paragraph"/>
    <w:basedOn w:val="937"/>
    <w:qFormat/>
    <w:uiPriority w:val="34"/>
    <w:pPr>
      <w:contextualSpacing w:val="true"/>
      <w:ind w:left="720"/>
    </w:pPr>
  </w:style>
  <w:style w:type="paragraph" w:styleId="782">
    <w:name w:val="No Spacing"/>
    <w:qFormat/>
    <w:uiPriority w:val="1"/>
    <w:pPr>
      <w:spacing w:lineRule="auto" w:line="240" w:after="0" w:before="0"/>
    </w:pPr>
  </w:style>
  <w:style w:type="paragraph" w:styleId="783">
    <w:name w:val="Title"/>
    <w:basedOn w:val="937"/>
    <w:next w:val="937"/>
    <w:link w:val="7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4">
    <w:name w:val="Title Char"/>
    <w:basedOn w:val="947"/>
    <w:link w:val="783"/>
    <w:uiPriority w:val="10"/>
    <w:rPr>
      <w:sz w:val="48"/>
      <w:szCs w:val="48"/>
    </w:rPr>
  </w:style>
  <w:style w:type="paragraph" w:styleId="785">
    <w:name w:val="Subtitle"/>
    <w:basedOn w:val="937"/>
    <w:next w:val="937"/>
    <w:link w:val="786"/>
    <w:qFormat/>
    <w:uiPriority w:val="11"/>
    <w:rPr>
      <w:sz w:val="24"/>
      <w:szCs w:val="24"/>
    </w:rPr>
    <w:pPr>
      <w:spacing w:after="200" w:before="200"/>
    </w:pPr>
  </w:style>
  <w:style w:type="character" w:styleId="786">
    <w:name w:val="Subtitle Char"/>
    <w:basedOn w:val="947"/>
    <w:link w:val="785"/>
    <w:uiPriority w:val="11"/>
    <w:rPr>
      <w:sz w:val="24"/>
      <w:szCs w:val="24"/>
    </w:rPr>
  </w:style>
  <w:style w:type="paragraph" w:styleId="787">
    <w:name w:val="Quote"/>
    <w:basedOn w:val="937"/>
    <w:next w:val="937"/>
    <w:link w:val="788"/>
    <w:qFormat/>
    <w:uiPriority w:val="29"/>
    <w:rPr>
      <w:i/>
    </w:rPr>
    <w:pPr>
      <w:ind w:left="720" w:right="720"/>
    </w:p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37"/>
    <w:next w:val="937"/>
    <w:link w:val="79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0">
    <w:name w:val="Intense Quote Char"/>
    <w:link w:val="789"/>
    <w:uiPriority w:val="30"/>
    <w:rPr>
      <w:i/>
    </w:rPr>
  </w:style>
  <w:style w:type="character" w:styleId="791">
    <w:name w:val="Header Char"/>
    <w:basedOn w:val="947"/>
    <w:link w:val="950"/>
    <w:uiPriority w:val="99"/>
  </w:style>
  <w:style w:type="character" w:styleId="792">
    <w:name w:val="Footer Char"/>
    <w:basedOn w:val="947"/>
    <w:link w:val="951"/>
    <w:uiPriority w:val="99"/>
  </w:style>
  <w:style w:type="character" w:styleId="793">
    <w:name w:val="Caption Char"/>
    <w:basedOn w:val="959"/>
    <w:link w:val="951"/>
    <w:uiPriority w:val="99"/>
  </w:style>
  <w:style w:type="table" w:styleId="794">
    <w:name w:val="Table Grid"/>
    <w:basedOn w:val="9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Table Grid Light"/>
    <w:basedOn w:val="9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Plain Table 1"/>
    <w:basedOn w:val="9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2"/>
    <w:basedOn w:val="9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>
    <w:name w:val="Plain Table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Plain Table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>
    <w:name w:val="Grid Table 1 Light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2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2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2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2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2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2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3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3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3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3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4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>
    <w:name w:val="Grid Table 4 - Accent 1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4">
    <w:name w:val="Grid Table 4 - Accent 2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5">
    <w:name w:val="Grid Table 4 - Accent 3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6">
    <w:name w:val="Grid Table 4 - Accent 4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7">
    <w:name w:val="Grid Table 4 - Accent 5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8">
    <w:name w:val="Grid Table 4 - Accent 6"/>
    <w:basedOn w:val="9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9">
    <w:name w:val="Grid Table 5 Dark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30">
    <w:name w:val="Grid Table 5 Dark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1">
    <w:name w:val="Grid Table 5 Dark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32">
    <w:name w:val="Grid Table 5 Dark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33">
    <w:name w:val="Grid Table 5 Dark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34">
    <w:name w:val="Grid Table 5 Dark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35">
    <w:name w:val="Grid Table 5 Dark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36">
    <w:name w:val="Grid Table 6 Colorful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7">
    <w:name w:val="Grid Table 6 Colorful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8">
    <w:name w:val="Grid Table 6 Colorful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9">
    <w:name w:val="Grid Table 6 Colorful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0">
    <w:name w:val="Grid Table 6 Colorful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1">
    <w:name w:val="Grid Table 6 Colorful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2">
    <w:name w:val="Grid Table 6 Colorful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7 Colorful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7 Colorful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7 Colorful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Grid Table 7 Colorful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Grid Table 7 Colorful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Grid Table 7 Colorful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Grid Table 7 Colorful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1 Light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>
    <w:name w:val="List Table 1 Light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>
    <w:name w:val="List Table 1 Light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>
    <w:name w:val="List Table 1 Light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>
    <w:name w:val="List Table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8">
    <w:name w:val="List Table 2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9">
    <w:name w:val="List Table 2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60">
    <w:name w:val="List Table 2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61">
    <w:name w:val="List Table 2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62">
    <w:name w:val="List Table 2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63">
    <w:name w:val="List Table 2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4">
    <w:name w:val="List Table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5 Dark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6 Colorful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6">
    <w:name w:val="List Table 6 Colorful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7">
    <w:name w:val="List Table 6 Colorful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8">
    <w:name w:val="List Table 6 Colorful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9">
    <w:name w:val="List Table 6 Colorful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90">
    <w:name w:val="List Table 6 Colorful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91">
    <w:name w:val="List Table 6 Colorful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92">
    <w:name w:val="List Table 7 Colorful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3">
    <w:name w:val="List Table 7 Colorful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4">
    <w:name w:val="List Table 7 Colorful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5">
    <w:name w:val="List Table 7 Colorful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6">
    <w:name w:val="List Table 7 Colorful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7">
    <w:name w:val="List Table 7 Colorful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8">
    <w:name w:val="List Table 7 Colorful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9">
    <w:name w:val="Lined - Accent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00">
    <w:name w:val="Lined - Accent 1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01">
    <w:name w:val="Lined - Accent 2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02">
    <w:name w:val="Lined - Accent 3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03">
    <w:name w:val="Lined - Accent 4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04">
    <w:name w:val="Lined - Accent 5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05">
    <w:name w:val="Lined - Accent 6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06">
    <w:name w:val="Bordered &amp; Lined - Accent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907">
    <w:name w:val="Bordered &amp; Lined - Accent 1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908">
    <w:name w:val="Bordered &amp; Lined - Accent 2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909">
    <w:name w:val="Bordered &amp; Lined - Accent 3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910">
    <w:name w:val="Bordered &amp; Lined - Accent 4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911">
    <w:name w:val="Bordered &amp; Lined - Accent 5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912">
    <w:name w:val="Bordered &amp; Lined - Accent 6"/>
    <w:basedOn w:val="9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913">
    <w:name w:val="Bordered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4">
    <w:name w:val="Bordered - Accent 1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5">
    <w:name w:val="Bordered - Accent 2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6">
    <w:name w:val="Bordered - Accent 3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7">
    <w:name w:val="Bordered - Accent 4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8">
    <w:name w:val="Bordered - Accent 5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9">
    <w:name w:val="Bordered - Accent 6"/>
    <w:basedOn w:val="9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20">
    <w:name w:val="footnote text"/>
    <w:basedOn w:val="937"/>
    <w:link w:val="921"/>
    <w:uiPriority w:val="99"/>
    <w:semiHidden/>
    <w:unhideWhenUsed/>
    <w:rPr>
      <w:sz w:val="18"/>
    </w:rPr>
    <w:pPr>
      <w:spacing w:lineRule="auto" w:line="240" w:after="40"/>
    </w:pPr>
  </w:style>
  <w:style w:type="character" w:styleId="921">
    <w:name w:val="Footnote Text Char"/>
    <w:link w:val="920"/>
    <w:uiPriority w:val="99"/>
    <w:rPr>
      <w:sz w:val="18"/>
    </w:rPr>
  </w:style>
  <w:style w:type="character" w:styleId="922">
    <w:name w:val="footnote reference"/>
    <w:basedOn w:val="947"/>
    <w:uiPriority w:val="99"/>
    <w:unhideWhenUsed/>
    <w:rPr>
      <w:vertAlign w:val="superscript"/>
    </w:rPr>
  </w:style>
  <w:style w:type="paragraph" w:styleId="923">
    <w:name w:val="endnote text"/>
    <w:basedOn w:val="937"/>
    <w:link w:val="924"/>
    <w:uiPriority w:val="99"/>
    <w:semiHidden/>
    <w:unhideWhenUsed/>
    <w:rPr>
      <w:sz w:val="20"/>
    </w:rPr>
    <w:pPr>
      <w:spacing w:lineRule="auto" w:line="240" w:after="0"/>
    </w:pPr>
  </w:style>
  <w:style w:type="character" w:styleId="924">
    <w:name w:val="Endnote Text Char"/>
    <w:link w:val="923"/>
    <w:uiPriority w:val="99"/>
    <w:rPr>
      <w:sz w:val="20"/>
    </w:rPr>
  </w:style>
  <w:style w:type="character" w:styleId="925">
    <w:name w:val="endnote reference"/>
    <w:basedOn w:val="947"/>
    <w:uiPriority w:val="99"/>
    <w:semiHidden/>
    <w:unhideWhenUsed/>
    <w:rPr>
      <w:vertAlign w:val="superscript"/>
    </w:rPr>
  </w:style>
  <w:style w:type="paragraph" w:styleId="926">
    <w:name w:val="toc 1"/>
    <w:basedOn w:val="937"/>
    <w:next w:val="937"/>
    <w:uiPriority w:val="39"/>
    <w:unhideWhenUsed/>
    <w:pPr>
      <w:ind w:left="0" w:right="0" w:firstLine="0"/>
      <w:spacing w:after="57"/>
    </w:pPr>
  </w:style>
  <w:style w:type="paragraph" w:styleId="927">
    <w:name w:val="toc 2"/>
    <w:basedOn w:val="937"/>
    <w:next w:val="937"/>
    <w:uiPriority w:val="39"/>
    <w:unhideWhenUsed/>
    <w:pPr>
      <w:ind w:left="283" w:right="0" w:firstLine="0"/>
      <w:spacing w:after="57"/>
    </w:pPr>
  </w:style>
  <w:style w:type="paragraph" w:styleId="928">
    <w:name w:val="toc 3"/>
    <w:basedOn w:val="937"/>
    <w:next w:val="937"/>
    <w:uiPriority w:val="39"/>
    <w:unhideWhenUsed/>
    <w:pPr>
      <w:ind w:left="567" w:right="0" w:firstLine="0"/>
      <w:spacing w:after="57"/>
    </w:pPr>
  </w:style>
  <w:style w:type="paragraph" w:styleId="929">
    <w:name w:val="toc 4"/>
    <w:basedOn w:val="937"/>
    <w:next w:val="937"/>
    <w:uiPriority w:val="39"/>
    <w:unhideWhenUsed/>
    <w:pPr>
      <w:ind w:left="850" w:right="0" w:firstLine="0"/>
      <w:spacing w:after="57"/>
    </w:pPr>
  </w:style>
  <w:style w:type="paragraph" w:styleId="930">
    <w:name w:val="toc 5"/>
    <w:basedOn w:val="937"/>
    <w:next w:val="937"/>
    <w:uiPriority w:val="39"/>
    <w:unhideWhenUsed/>
    <w:pPr>
      <w:ind w:left="1134" w:right="0" w:firstLine="0"/>
      <w:spacing w:after="57"/>
    </w:pPr>
  </w:style>
  <w:style w:type="paragraph" w:styleId="931">
    <w:name w:val="toc 6"/>
    <w:basedOn w:val="937"/>
    <w:next w:val="937"/>
    <w:uiPriority w:val="39"/>
    <w:unhideWhenUsed/>
    <w:pPr>
      <w:ind w:left="1417" w:right="0" w:firstLine="0"/>
      <w:spacing w:after="57"/>
    </w:pPr>
  </w:style>
  <w:style w:type="paragraph" w:styleId="932">
    <w:name w:val="toc 7"/>
    <w:basedOn w:val="937"/>
    <w:next w:val="937"/>
    <w:uiPriority w:val="39"/>
    <w:unhideWhenUsed/>
    <w:pPr>
      <w:ind w:left="1701" w:right="0" w:firstLine="0"/>
      <w:spacing w:after="57"/>
    </w:pPr>
  </w:style>
  <w:style w:type="paragraph" w:styleId="933">
    <w:name w:val="toc 8"/>
    <w:basedOn w:val="937"/>
    <w:next w:val="937"/>
    <w:uiPriority w:val="39"/>
    <w:unhideWhenUsed/>
    <w:pPr>
      <w:ind w:left="1984" w:right="0" w:firstLine="0"/>
      <w:spacing w:after="57"/>
    </w:pPr>
  </w:style>
  <w:style w:type="paragraph" w:styleId="934">
    <w:name w:val="toc 9"/>
    <w:basedOn w:val="937"/>
    <w:next w:val="937"/>
    <w:uiPriority w:val="39"/>
    <w:unhideWhenUsed/>
    <w:pPr>
      <w:ind w:left="2268" w:right="0" w:firstLine="0"/>
      <w:spacing w:after="57"/>
    </w:pPr>
  </w:style>
  <w:style w:type="paragraph" w:styleId="935">
    <w:name w:val="TOC Heading"/>
    <w:uiPriority w:val="39"/>
    <w:unhideWhenUsed/>
  </w:style>
  <w:style w:type="paragraph" w:styleId="936">
    <w:name w:val="table of figures"/>
    <w:basedOn w:val="937"/>
    <w:next w:val="937"/>
    <w:uiPriority w:val="99"/>
    <w:unhideWhenUsed/>
    <w:pPr>
      <w:spacing w:after="0" w:afterAutospacing="0"/>
    </w:pPr>
  </w:style>
  <w:style w:type="paragraph" w:styleId="937" w:default="1">
    <w:name w:val="Normal"/>
    <w:qFormat/>
    <w:rPr>
      <w:sz w:val="24"/>
    </w:rPr>
  </w:style>
  <w:style w:type="paragraph" w:styleId="938">
    <w:name w:val="Heading 1"/>
    <w:basedOn w:val="937"/>
    <w:next w:val="937"/>
    <w:qFormat/>
    <w:rPr>
      <w:sz w:val="28"/>
    </w:rPr>
    <w:pPr>
      <w:keepNext/>
      <w:outlineLvl w:val="0"/>
    </w:pPr>
  </w:style>
  <w:style w:type="paragraph" w:styleId="939">
    <w:name w:val="Heading 2"/>
    <w:basedOn w:val="937"/>
    <w:next w:val="937"/>
    <w:qFormat/>
    <w:pPr>
      <w:keepNext/>
      <w:outlineLvl w:val="1"/>
    </w:pPr>
  </w:style>
  <w:style w:type="paragraph" w:styleId="940">
    <w:name w:val="Heading 3"/>
    <w:basedOn w:val="937"/>
    <w:next w:val="937"/>
    <w:qFormat/>
    <w:rPr>
      <w:b/>
      <w:sz w:val="28"/>
    </w:rPr>
    <w:pPr>
      <w:jc w:val="both"/>
      <w:keepNext/>
      <w:outlineLvl w:val="2"/>
    </w:pPr>
  </w:style>
  <w:style w:type="paragraph" w:styleId="941">
    <w:name w:val="Heading 4"/>
    <w:basedOn w:val="937"/>
    <w:next w:val="937"/>
    <w:qFormat/>
    <w:rPr>
      <w:b/>
      <w:sz w:val="28"/>
    </w:rPr>
    <w:pPr>
      <w:keepNext/>
      <w:outlineLvl w:val="3"/>
    </w:pPr>
  </w:style>
  <w:style w:type="paragraph" w:styleId="942">
    <w:name w:val="Heading 5"/>
    <w:basedOn w:val="937"/>
    <w:next w:val="937"/>
    <w:qFormat/>
    <w:rPr>
      <w:b/>
      <w:sz w:val="28"/>
      <w:lang w:val="en-US"/>
    </w:rPr>
    <w:pPr>
      <w:ind w:left="510"/>
      <w:keepNext/>
      <w:spacing w:lineRule="auto" w:line="360"/>
      <w:outlineLvl w:val="4"/>
    </w:pPr>
  </w:style>
  <w:style w:type="paragraph" w:styleId="943">
    <w:name w:val="Heading 6"/>
    <w:basedOn w:val="937"/>
    <w:next w:val="937"/>
    <w:qFormat/>
    <w:rPr>
      <w:b/>
      <w:sz w:val="32"/>
    </w:rPr>
    <w:pPr>
      <w:jc w:val="center"/>
      <w:keepNext/>
      <w:outlineLvl w:val="5"/>
    </w:pPr>
  </w:style>
  <w:style w:type="paragraph" w:styleId="944">
    <w:name w:val="Heading 7"/>
    <w:basedOn w:val="937"/>
    <w:next w:val="937"/>
    <w:qFormat/>
    <w:rPr>
      <w:b/>
    </w:rPr>
    <w:pPr>
      <w:jc w:val="center"/>
      <w:keepNext/>
      <w:outlineLvl w:val="6"/>
    </w:pPr>
  </w:style>
  <w:style w:type="paragraph" w:styleId="945">
    <w:name w:val="Heading 8"/>
    <w:basedOn w:val="937"/>
    <w:next w:val="937"/>
    <w:qFormat/>
    <w:rPr>
      <w:b/>
    </w:rPr>
    <w:pPr>
      <w:keepNext/>
      <w:outlineLvl w:val="7"/>
    </w:pPr>
  </w:style>
  <w:style w:type="paragraph" w:styleId="946">
    <w:name w:val="Heading 9"/>
    <w:basedOn w:val="937"/>
    <w:next w:val="937"/>
    <w:qFormat/>
    <w:rPr>
      <w:sz w:val="28"/>
    </w:rPr>
    <w:pPr>
      <w:jc w:val="both"/>
      <w:keepNext/>
      <w:outlineLvl w:val="8"/>
    </w:pPr>
  </w:style>
  <w:style w:type="character" w:styleId="947" w:default="1">
    <w:name w:val="Default Paragraph Font"/>
    <w:uiPriority w:val="1"/>
    <w:semiHidden/>
    <w:unhideWhenUsed/>
  </w:style>
  <w:style w:type="table" w:styleId="9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9" w:default="1">
    <w:name w:val="No List"/>
    <w:uiPriority w:val="99"/>
    <w:semiHidden/>
    <w:unhideWhenUsed/>
  </w:style>
  <w:style w:type="paragraph" w:styleId="950">
    <w:name w:val="Header"/>
    <w:basedOn w:val="937"/>
    <w:pPr>
      <w:tabs>
        <w:tab w:val="center" w:pos="4536" w:leader="none"/>
        <w:tab w:val="right" w:pos="9072" w:leader="none"/>
      </w:tabs>
    </w:pPr>
  </w:style>
  <w:style w:type="paragraph" w:styleId="951">
    <w:name w:val="Footer"/>
    <w:basedOn w:val="937"/>
    <w:pPr>
      <w:tabs>
        <w:tab w:val="center" w:pos="4536" w:leader="none"/>
        <w:tab w:val="right" w:pos="9072" w:leader="none"/>
      </w:tabs>
    </w:pPr>
  </w:style>
  <w:style w:type="paragraph" w:styleId="952" w:customStyle="1">
    <w:name w:val="Основной текст 21"/>
    <w:basedOn w:val="937"/>
    <w:rPr>
      <w:sz w:val="28"/>
    </w:rPr>
    <w:pPr>
      <w:ind w:firstLine="851"/>
      <w:jc w:val="both"/>
    </w:pPr>
  </w:style>
  <w:style w:type="paragraph" w:styleId="953">
    <w:name w:val="Body Text"/>
    <w:basedOn w:val="937"/>
    <w:rPr>
      <w:sz w:val="28"/>
    </w:rPr>
    <w:pPr>
      <w:jc w:val="both"/>
    </w:pPr>
  </w:style>
  <w:style w:type="paragraph" w:styleId="954" w:customStyle="1">
    <w:name w:val="Основной текст 22"/>
    <w:basedOn w:val="937"/>
    <w:rPr>
      <w:b/>
      <w:sz w:val="32"/>
    </w:rPr>
    <w:pPr>
      <w:jc w:val="center"/>
    </w:pPr>
  </w:style>
  <w:style w:type="paragraph" w:styleId="955" w:customStyle="1">
    <w:name w:val="Основной текст 31"/>
    <w:basedOn w:val="937"/>
    <w:rPr>
      <w:b/>
      <w:sz w:val="28"/>
    </w:rPr>
    <w:pPr>
      <w:jc w:val="center"/>
    </w:pPr>
  </w:style>
  <w:style w:type="paragraph" w:styleId="956" w:customStyle="1">
    <w:name w:val="Основной текст с отступом 21"/>
    <w:basedOn w:val="937"/>
    <w:rPr>
      <w:sz w:val="28"/>
    </w:rPr>
    <w:pPr>
      <w:ind w:firstLine="284"/>
      <w:jc w:val="both"/>
      <w:spacing w:lineRule="auto" w:line="360"/>
    </w:pPr>
  </w:style>
  <w:style w:type="paragraph" w:styleId="957" w:customStyle="1">
    <w:name w:val="Основной текст с отступом 31"/>
    <w:basedOn w:val="937"/>
    <w:rPr>
      <w:sz w:val="28"/>
    </w:rPr>
    <w:pPr>
      <w:ind w:firstLine="709"/>
      <w:jc w:val="both"/>
    </w:pPr>
  </w:style>
  <w:style w:type="paragraph" w:styleId="958" w:customStyle="1">
    <w:name w:val="Основной текст 23"/>
    <w:basedOn w:val="937"/>
    <w:rPr>
      <w:b/>
      <w:sz w:val="28"/>
    </w:rPr>
    <w:pPr>
      <w:ind w:left="5670"/>
    </w:pPr>
  </w:style>
  <w:style w:type="paragraph" w:styleId="959">
    <w:name w:val="Caption"/>
    <w:basedOn w:val="937"/>
    <w:next w:val="937"/>
    <w:qFormat/>
    <w:rPr>
      <w:b/>
      <w:color w:val="000000"/>
      <w:spacing w:val="20"/>
      <w:sz w:val="28"/>
    </w:rPr>
    <w:pPr>
      <w:jc w:val="center"/>
      <w:spacing w:lineRule="auto" w:line="252"/>
    </w:pPr>
  </w:style>
  <w:style w:type="paragraph" w:styleId="960">
    <w:name w:val="Body Text Indent 2"/>
    <w:basedOn w:val="937"/>
    <w:rPr>
      <w:sz w:val="28"/>
    </w:rPr>
    <w:pPr>
      <w:ind w:firstLine="615"/>
      <w:jc w:val="both"/>
    </w:pPr>
  </w:style>
  <w:style w:type="paragraph" w:styleId="961">
    <w:name w:val="Body Text 2"/>
    <w:basedOn w:val="937"/>
    <w:pPr>
      <w:jc w:val="both"/>
    </w:pPr>
  </w:style>
  <w:style w:type="paragraph" w:styleId="962">
    <w:name w:val="Body Text Indent"/>
    <w:basedOn w:val="937"/>
    <w:rPr>
      <w:bCs/>
      <w:sz w:val="28"/>
    </w:rPr>
    <w:pPr>
      <w:ind w:left="5505"/>
    </w:pPr>
  </w:style>
  <w:style w:type="paragraph" w:styleId="963">
    <w:name w:val="Balloon Text"/>
    <w:basedOn w:val="937"/>
    <w:semiHidden/>
    <w:rPr>
      <w:rFonts w:ascii="Tahoma" w:hAnsi="Tahoma" w:cs="Tahoma"/>
      <w:sz w:val="16"/>
      <w:szCs w:val="16"/>
    </w:rPr>
  </w:style>
  <w:style w:type="character" w:styleId="964" w:customStyle="1">
    <w:name w:val="Гипертекстовая ссылка"/>
    <w:basedOn w:val="947"/>
    <w:rPr>
      <w:color w:val="106BBE"/>
    </w:rPr>
  </w:style>
  <w:style w:type="character" w:styleId="965">
    <w:name w:val="Hyperlink"/>
    <w:basedOn w:val="947"/>
    <w:rPr>
      <w:color w:val="0000FF"/>
      <w:u w:val="single"/>
    </w:rPr>
  </w:style>
  <w:style w:type="paragraph" w:styleId="966" w:customStyle="1">
    <w:name w:val="Стиль"/>
    <w:rPr>
      <w:rFonts w:ascii="Arial" w:hAnsi="Arial" w:cs="Arial"/>
      <w:sz w:val="28"/>
      <w:szCs w:val="28"/>
    </w:rPr>
    <w:pPr>
      <w:ind w:firstLine="720"/>
      <w:jc w:val="both"/>
      <w:widowControl w:val="off"/>
    </w:pPr>
  </w:style>
  <w:style w:type="paragraph" w:styleId="967">
    <w:name w:val="Обычный"/>
    <w:next w:val="820"/>
    <w:link w:val="82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68" w:customStyle="1">
    <w:name w:val="s_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adminemr.ru/" TargetMode="External"/><Relationship Id="rId13" Type="http://schemas.openxmlformats.org/officeDocument/2006/relationships/hyperlink" Target="mailto:g.p.a72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>IK SARATOV REGION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аппарата Губернатора области, начальнику управления государственной службы и кадров Правительства области</dc:title>
  <dc:creator>jfb</dc:creator>
  <cp:revision>24</cp:revision>
  <dcterms:created xsi:type="dcterms:W3CDTF">2021-03-30T07:33:00Z</dcterms:created>
  <dcterms:modified xsi:type="dcterms:W3CDTF">2023-09-25T12:08:17Z</dcterms:modified>
</cp:coreProperties>
</file>