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 w:rsidR="00D554BB">
        <w:rPr>
          <w:sz w:val="24"/>
          <w:szCs w:val="24"/>
        </w:rPr>
        <w:t xml:space="preserve"> 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 w:rsidR="009054B0">
        <w:rPr>
          <w:sz w:val="24"/>
          <w:szCs w:val="24"/>
        </w:rPr>
        <w:t>7</w:t>
      </w:r>
      <w:r w:rsidRPr="00623E00">
        <w:rPr>
          <w:sz w:val="24"/>
          <w:szCs w:val="24"/>
        </w:rPr>
        <w:t xml:space="preserve"> года № 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 xml:space="preserve">Программа муниципальных внутренних заимствований  бюджета Ершовского муниципального района </w:t>
      </w:r>
      <w:r w:rsidR="00B0302C" w:rsidRPr="00CD2DEB">
        <w:rPr>
          <w:b/>
          <w:color w:val="000000"/>
          <w:spacing w:val="-1"/>
          <w:sz w:val="24"/>
          <w:szCs w:val="24"/>
        </w:rPr>
        <w:t xml:space="preserve">Саратовской области </w:t>
      </w:r>
      <w:r w:rsidR="00B0302C" w:rsidRPr="00CD2DEB">
        <w:rPr>
          <w:b/>
          <w:color w:val="000000"/>
          <w:spacing w:val="-3"/>
          <w:sz w:val="24"/>
          <w:szCs w:val="24"/>
        </w:rPr>
        <w:t xml:space="preserve">на </w:t>
      </w:r>
      <w:r w:rsidR="00B0302C" w:rsidRPr="00382DF1">
        <w:rPr>
          <w:b/>
          <w:bCs/>
          <w:color w:val="000000"/>
          <w:spacing w:val="-1"/>
          <w:sz w:val="24"/>
          <w:szCs w:val="24"/>
        </w:rPr>
        <w:t>201</w:t>
      </w:r>
      <w:r w:rsidR="00B0302C">
        <w:rPr>
          <w:b/>
          <w:bCs/>
          <w:color w:val="000000"/>
          <w:spacing w:val="-1"/>
          <w:sz w:val="24"/>
          <w:szCs w:val="24"/>
        </w:rPr>
        <w:t>8</w:t>
      </w:r>
      <w:r w:rsidR="00B0302C" w:rsidRPr="00382DF1">
        <w:rPr>
          <w:b/>
          <w:bCs/>
          <w:color w:val="000000"/>
          <w:spacing w:val="-1"/>
          <w:sz w:val="24"/>
          <w:szCs w:val="24"/>
        </w:rPr>
        <w:t xml:space="preserve"> </w:t>
      </w:r>
      <w:r w:rsidR="00B0302C" w:rsidRPr="00382DF1">
        <w:rPr>
          <w:b/>
          <w:bCs/>
          <w:color w:val="212121"/>
          <w:spacing w:val="-1"/>
          <w:sz w:val="24"/>
          <w:szCs w:val="24"/>
        </w:rPr>
        <w:t>год</w:t>
      </w:r>
      <w:r w:rsidR="00B0302C">
        <w:rPr>
          <w:b/>
          <w:bCs/>
          <w:color w:val="212121"/>
          <w:spacing w:val="-1"/>
          <w:sz w:val="24"/>
          <w:szCs w:val="24"/>
        </w:rPr>
        <w:t xml:space="preserve"> и на плановый период 2019 и 2020 годов</w:t>
      </w:r>
    </w:p>
    <w:p w:rsidR="00B0302C" w:rsidRDefault="00885B9D" w:rsidP="00583789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="00D554BB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тыс.руб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559"/>
        <w:gridCol w:w="1418"/>
        <w:gridCol w:w="1559"/>
        <w:gridCol w:w="1088"/>
        <w:gridCol w:w="1605"/>
        <w:gridCol w:w="992"/>
      </w:tblGrid>
      <w:tr w:rsidR="00D4031F" w:rsidRPr="00E07DD5" w:rsidTr="009054B0">
        <w:tc>
          <w:tcPr>
            <w:tcW w:w="567" w:type="dxa"/>
            <w:vMerge w:val="restart"/>
          </w:tcPr>
          <w:p w:rsidR="00D4031F" w:rsidRPr="00E07DD5" w:rsidRDefault="00D4031F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1702" w:type="dxa"/>
            <w:vMerge w:val="restart"/>
          </w:tcPr>
          <w:p w:rsidR="00D4031F" w:rsidRPr="00E07DD5" w:rsidRDefault="00D4031F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2977" w:type="dxa"/>
            <w:gridSpan w:val="2"/>
          </w:tcPr>
          <w:p w:rsidR="00D4031F" w:rsidRPr="00E07DD5" w:rsidRDefault="00D554BB" w:rsidP="009D4F8D">
            <w:pPr>
              <w:jc w:val="center"/>
            </w:pPr>
            <w:r>
              <w:t>2018 год</w:t>
            </w:r>
          </w:p>
        </w:tc>
        <w:tc>
          <w:tcPr>
            <w:tcW w:w="2647" w:type="dxa"/>
            <w:gridSpan w:val="2"/>
          </w:tcPr>
          <w:p w:rsidR="00D4031F" w:rsidRPr="00E07DD5" w:rsidRDefault="00D554BB" w:rsidP="00D554BB">
            <w:pPr>
              <w:jc w:val="center"/>
            </w:pPr>
            <w:r>
              <w:t>2019 год</w:t>
            </w:r>
          </w:p>
        </w:tc>
        <w:tc>
          <w:tcPr>
            <w:tcW w:w="2597" w:type="dxa"/>
            <w:gridSpan w:val="2"/>
          </w:tcPr>
          <w:p w:rsidR="00D4031F" w:rsidRPr="00E07DD5" w:rsidRDefault="00D554BB" w:rsidP="00D554BB">
            <w:pPr>
              <w:jc w:val="center"/>
            </w:pPr>
            <w:r>
              <w:t>2020 год</w:t>
            </w:r>
          </w:p>
        </w:tc>
      </w:tr>
      <w:tr w:rsidR="00D4031F" w:rsidRPr="00E07DD5" w:rsidTr="009054B0">
        <w:trPr>
          <w:trHeight w:val="894"/>
        </w:trPr>
        <w:tc>
          <w:tcPr>
            <w:tcW w:w="567" w:type="dxa"/>
            <w:vMerge/>
          </w:tcPr>
          <w:p w:rsidR="00D4031F" w:rsidRPr="00E07DD5" w:rsidRDefault="00D4031F" w:rsidP="009D4F8D">
            <w:pPr>
              <w:jc w:val="center"/>
            </w:pPr>
          </w:p>
        </w:tc>
        <w:tc>
          <w:tcPr>
            <w:tcW w:w="1702" w:type="dxa"/>
            <w:vMerge/>
          </w:tcPr>
          <w:p w:rsidR="00D4031F" w:rsidRPr="00E07DD5" w:rsidRDefault="00D4031F" w:rsidP="009D4F8D">
            <w:pPr>
              <w:jc w:val="center"/>
            </w:pPr>
          </w:p>
        </w:tc>
        <w:tc>
          <w:tcPr>
            <w:tcW w:w="1559" w:type="dxa"/>
          </w:tcPr>
          <w:p w:rsidR="00D4031F" w:rsidRPr="00E07DD5" w:rsidRDefault="00D554BB" w:rsidP="009D4F8D">
            <w:pPr>
              <w:jc w:val="center"/>
            </w:pPr>
            <w:r>
              <w:t>П</w:t>
            </w:r>
            <w:r w:rsidR="00D4031F" w:rsidRPr="00E07DD5">
              <w:t>ривлечение</w:t>
            </w:r>
          </w:p>
        </w:tc>
        <w:tc>
          <w:tcPr>
            <w:tcW w:w="1418" w:type="dxa"/>
          </w:tcPr>
          <w:p w:rsidR="00D4031F" w:rsidRPr="00E07DD5" w:rsidRDefault="00D4031F" w:rsidP="009D4F8D">
            <w:pPr>
              <w:jc w:val="both"/>
            </w:pPr>
            <w:r w:rsidRPr="00E07DD5">
              <w:t>Погашение основной суммы долга</w:t>
            </w:r>
          </w:p>
        </w:tc>
        <w:tc>
          <w:tcPr>
            <w:tcW w:w="1559" w:type="dxa"/>
          </w:tcPr>
          <w:p w:rsidR="00D4031F" w:rsidRPr="00E07DD5" w:rsidRDefault="00B22998" w:rsidP="009D4F8D">
            <w:pPr>
              <w:jc w:val="both"/>
            </w:pPr>
            <w:r>
              <w:t>П</w:t>
            </w:r>
            <w:r w:rsidRPr="00E07DD5">
              <w:t>ривлечение</w:t>
            </w:r>
          </w:p>
        </w:tc>
        <w:tc>
          <w:tcPr>
            <w:tcW w:w="1088" w:type="dxa"/>
          </w:tcPr>
          <w:p w:rsidR="00D4031F" w:rsidRPr="00E07DD5" w:rsidRDefault="00B22998" w:rsidP="009D4F8D">
            <w:pPr>
              <w:jc w:val="both"/>
            </w:pPr>
            <w:r w:rsidRPr="00E07DD5">
              <w:t>Погашение основной суммы долга</w:t>
            </w:r>
          </w:p>
        </w:tc>
        <w:tc>
          <w:tcPr>
            <w:tcW w:w="1605" w:type="dxa"/>
          </w:tcPr>
          <w:p w:rsidR="00D4031F" w:rsidRPr="00E07DD5" w:rsidRDefault="009054B0" w:rsidP="009D4F8D">
            <w:pPr>
              <w:jc w:val="both"/>
            </w:pPr>
            <w:r>
              <w:t>П</w:t>
            </w:r>
            <w:r w:rsidRPr="00E07DD5">
              <w:t>ривлечение</w:t>
            </w:r>
          </w:p>
        </w:tc>
        <w:tc>
          <w:tcPr>
            <w:tcW w:w="992" w:type="dxa"/>
          </w:tcPr>
          <w:p w:rsidR="00D4031F" w:rsidRPr="00E07DD5" w:rsidRDefault="00B22998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D4031F" w:rsidRPr="00E07DD5" w:rsidTr="009054B0">
        <w:trPr>
          <w:trHeight w:val="858"/>
        </w:trPr>
        <w:tc>
          <w:tcPr>
            <w:tcW w:w="567" w:type="dxa"/>
          </w:tcPr>
          <w:p w:rsidR="00D4031F" w:rsidRPr="00E07DD5" w:rsidRDefault="00D4031F" w:rsidP="009D4F8D">
            <w:pPr>
              <w:jc w:val="center"/>
            </w:pPr>
            <w:r w:rsidRPr="00E07DD5">
              <w:t>1</w:t>
            </w:r>
          </w:p>
        </w:tc>
        <w:tc>
          <w:tcPr>
            <w:tcW w:w="1702" w:type="dxa"/>
          </w:tcPr>
          <w:p w:rsidR="00D4031F" w:rsidRPr="00E07DD5" w:rsidRDefault="00D4031F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D4031F" w:rsidRPr="00E07DD5" w:rsidRDefault="00D554BB" w:rsidP="009D4F8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4031F" w:rsidRPr="00E07DD5" w:rsidRDefault="00D554BB" w:rsidP="00DB6B3E">
            <w:pPr>
              <w:jc w:val="both"/>
            </w:pPr>
            <w:r>
              <w:t>-10935,0</w:t>
            </w:r>
          </w:p>
        </w:tc>
        <w:tc>
          <w:tcPr>
            <w:tcW w:w="1559" w:type="dxa"/>
          </w:tcPr>
          <w:p w:rsidR="00D4031F" w:rsidRPr="00E07DD5" w:rsidRDefault="00B22998" w:rsidP="00DB6B3E">
            <w:pPr>
              <w:jc w:val="both"/>
            </w:pPr>
            <w:r>
              <w:t>0</w:t>
            </w:r>
          </w:p>
        </w:tc>
        <w:tc>
          <w:tcPr>
            <w:tcW w:w="1088" w:type="dxa"/>
          </w:tcPr>
          <w:p w:rsidR="00D4031F" w:rsidRPr="00E07DD5" w:rsidRDefault="00D554BB" w:rsidP="00DB6B3E">
            <w:pPr>
              <w:jc w:val="both"/>
            </w:pPr>
            <w:r>
              <w:t>-7600,0</w:t>
            </w:r>
          </w:p>
        </w:tc>
        <w:tc>
          <w:tcPr>
            <w:tcW w:w="1605" w:type="dxa"/>
          </w:tcPr>
          <w:p w:rsidR="00D4031F" w:rsidRPr="00E07DD5" w:rsidRDefault="009054B0" w:rsidP="00DB6B3E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D4031F" w:rsidRPr="00E07DD5" w:rsidRDefault="00D554BB" w:rsidP="00DB6B3E">
            <w:pPr>
              <w:jc w:val="both"/>
            </w:pPr>
            <w:r>
              <w:t>-6247,3</w:t>
            </w:r>
          </w:p>
        </w:tc>
      </w:tr>
      <w:tr w:rsidR="00D4031F" w:rsidRPr="00E07DD5" w:rsidTr="009054B0">
        <w:tc>
          <w:tcPr>
            <w:tcW w:w="567" w:type="dxa"/>
          </w:tcPr>
          <w:p w:rsidR="00D4031F" w:rsidRPr="00E07DD5" w:rsidRDefault="00D4031F" w:rsidP="009D4F8D">
            <w:pPr>
              <w:jc w:val="center"/>
            </w:pPr>
          </w:p>
        </w:tc>
        <w:tc>
          <w:tcPr>
            <w:tcW w:w="1702" w:type="dxa"/>
          </w:tcPr>
          <w:p w:rsidR="00D4031F" w:rsidRPr="00E07DD5" w:rsidRDefault="00D4031F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559" w:type="dxa"/>
          </w:tcPr>
          <w:p w:rsidR="00D4031F" w:rsidRPr="00E07DD5" w:rsidRDefault="00D554BB" w:rsidP="009D4F8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4031F" w:rsidRPr="00E07DD5" w:rsidRDefault="00D4031F" w:rsidP="00D554BB">
            <w:pPr>
              <w:jc w:val="both"/>
            </w:pPr>
            <w:r w:rsidRPr="00E07DD5">
              <w:t>-</w:t>
            </w:r>
            <w:r w:rsidR="00D554BB">
              <w:t>10935,0</w:t>
            </w:r>
          </w:p>
        </w:tc>
        <w:tc>
          <w:tcPr>
            <w:tcW w:w="1559" w:type="dxa"/>
          </w:tcPr>
          <w:p w:rsidR="00D4031F" w:rsidRPr="00E07DD5" w:rsidRDefault="00B22998" w:rsidP="00DB6B3E">
            <w:pPr>
              <w:jc w:val="both"/>
            </w:pPr>
            <w:r>
              <w:t>0</w:t>
            </w:r>
          </w:p>
        </w:tc>
        <w:tc>
          <w:tcPr>
            <w:tcW w:w="1088" w:type="dxa"/>
          </w:tcPr>
          <w:p w:rsidR="00D4031F" w:rsidRPr="00E07DD5" w:rsidRDefault="00D554BB" w:rsidP="00DB6B3E">
            <w:pPr>
              <w:jc w:val="both"/>
            </w:pPr>
            <w:r>
              <w:t>-7600,0</w:t>
            </w:r>
          </w:p>
        </w:tc>
        <w:tc>
          <w:tcPr>
            <w:tcW w:w="1605" w:type="dxa"/>
          </w:tcPr>
          <w:p w:rsidR="00D4031F" w:rsidRPr="00E07DD5" w:rsidRDefault="009054B0" w:rsidP="00DB6B3E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D4031F" w:rsidRPr="00E07DD5" w:rsidRDefault="00D554BB" w:rsidP="00DB6B3E">
            <w:pPr>
              <w:jc w:val="both"/>
            </w:pPr>
            <w:r>
              <w:t>-6247,3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84CBA"/>
    <w:rsid w:val="003C45E8"/>
    <w:rsid w:val="003F45B7"/>
    <w:rsid w:val="003F5C26"/>
    <w:rsid w:val="00583789"/>
    <w:rsid w:val="005C31BC"/>
    <w:rsid w:val="006947BB"/>
    <w:rsid w:val="006950BF"/>
    <w:rsid w:val="006A7881"/>
    <w:rsid w:val="006C3D24"/>
    <w:rsid w:val="006F23BA"/>
    <w:rsid w:val="0073435E"/>
    <w:rsid w:val="007506F2"/>
    <w:rsid w:val="007F2444"/>
    <w:rsid w:val="007F55CE"/>
    <w:rsid w:val="007F680E"/>
    <w:rsid w:val="00830081"/>
    <w:rsid w:val="00855672"/>
    <w:rsid w:val="00885B9D"/>
    <w:rsid w:val="008974FC"/>
    <w:rsid w:val="009054B0"/>
    <w:rsid w:val="00956473"/>
    <w:rsid w:val="009B4A63"/>
    <w:rsid w:val="009C6814"/>
    <w:rsid w:val="00A238C0"/>
    <w:rsid w:val="00A43F16"/>
    <w:rsid w:val="00A95C89"/>
    <w:rsid w:val="00B0302C"/>
    <w:rsid w:val="00B13F67"/>
    <w:rsid w:val="00B22998"/>
    <w:rsid w:val="00BA0D0E"/>
    <w:rsid w:val="00BF0461"/>
    <w:rsid w:val="00C45A10"/>
    <w:rsid w:val="00C604C4"/>
    <w:rsid w:val="00C64565"/>
    <w:rsid w:val="00C967C8"/>
    <w:rsid w:val="00CF7F2D"/>
    <w:rsid w:val="00D4031F"/>
    <w:rsid w:val="00D554BB"/>
    <w:rsid w:val="00D706CE"/>
    <w:rsid w:val="00D72633"/>
    <w:rsid w:val="00DA6069"/>
    <w:rsid w:val="00E07DD5"/>
    <w:rsid w:val="00E36108"/>
    <w:rsid w:val="00E76126"/>
    <w:rsid w:val="00EE405A"/>
    <w:rsid w:val="00F01456"/>
    <w:rsid w:val="00F36357"/>
    <w:rsid w:val="00F76D40"/>
    <w:rsid w:val="00FB5275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34</cp:revision>
  <cp:lastPrinted>2012-11-12T05:11:00Z</cp:lastPrinted>
  <dcterms:created xsi:type="dcterms:W3CDTF">2012-11-12T05:05:00Z</dcterms:created>
  <dcterms:modified xsi:type="dcterms:W3CDTF">2017-11-13T12:29:00Z</dcterms:modified>
</cp:coreProperties>
</file>