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Информация о состоянии окружающей среды на территории Саратовской области в июне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 xml:space="preserve"> 2023 года</w:t>
      </w:r>
    </w:p>
    <w:p>
      <w:pPr>
        <w:pStyle w:val="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25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>
        <w:rPr>
          <w:rFonts w:cs="PT Astra Serif" w:ascii="PT Astra Serif" w:hAnsi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>
      <w:pPr>
        <w:pStyle w:val="Style25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>
        <w:rPr>
          <w:rFonts w:cs="PT Astra Serif" w:ascii="PT Astra Serif" w:hAnsi="PT Astra Serif"/>
          <w:bCs/>
          <w:iCs/>
          <w:sz w:val="28"/>
          <w:szCs w:val="28"/>
          <w:highlight w:val="white"/>
        </w:rPr>
        <w:t>В июне в Саратовской области наблюдалась частая смена синоптических процессов, чередование антициклонального барического поля и поля пониженного атмосферного давления, что обусловило неустойчивый характер погоды: пониженный температурный режим, выпадение дождей различной интенсивности в большинстве дней месяца, временами усиление ветра. Осадки не отмечались только в следующие дни месяца: 7-9, 18-19, 22, 26 июня.</w:t>
      </w:r>
    </w:p>
    <w:p>
      <w:pPr>
        <w:pStyle w:val="Style25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>
        <w:rPr>
          <w:rFonts w:cs="PT Astra Serif" w:ascii="PT Astra Serif" w:hAnsi="PT Astra Serif"/>
          <w:bCs/>
          <w:iCs/>
          <w:sz w:val="28"/>
          <w:szCs w:val="28"/>
          <w:highlight w:val="white"/>
        </w:rPr>
        <w:t>Среднемесячная температура воздуха по области составила 18,7°С, что ниже климатической нормы на 1,3ºС (в Саратове +18,3°С, что на 2,2°С ниже нормы).</w:t>
      </w:r>
    </w:p>
    <w:p>
      <w:pPr>
        <w:pStyle w:val="Style25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>
        <w:rPr>
          <w:rFonts w:cs="PT Astra Serif" w:ascii="PT Astra Serif" w:hAnsi="PT Astra Serif"/>
          <w:bCs/>
          <w:iCs/>
          <w:sz w:val="28"/>
          <w:szCs w:val="28"/>
          <w:highlight w:val="white"/>
        </w:rPr>
        <w:t>Среднемесячное количество осадков, выпавших по области, составило 46 мм (96% от климатической нормы), в Саратове – 60 мм, что соответствует 118% средней многолетней величины.</w:t>
      </w:r>
    </w:p>
    <w:p>
      <w:pPr>
        <w:pStyle w:val="Style25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>
        <w:rPr>
          <w:rFonts w:cs="PT Astra Serif" w:ascii="PT Astra Serif" w:hAnsi="PT Astra Serif"/>
          <w:bCs/>
          <w:iCs/>
          <w:sz w:val="28"/>
          <w:szCs w:val="28"/>
          <w:highlight w:val="white"/>
        </w:rPr>
        <w:t>При прохождении фронтальных разделов через территорию   Саратовской области, наблюдалось усиление ветра шквалистого характера, максимальная скорость при порывах составила 15-24 м/с, что привело к падению большого количества деревьев. Преобладающее направление ветра было северной четверти: северо-западное и северо-восточное.</w:t>
      </w:r>
    </w:p>
    <w:p>
      <w:pPr>
        <w:pStyle w:val="Style25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>
        <w:rPr>
          <w:rFonts w:cs="PT Astra Serif" w:ascii="PT Astra Serif" w:hAnsi="PT Astra Serif"/>
          <w:bCs/>
          <w:iCs/>
          <w:sz w:val="28"/>
          <w:szCs w:val="28"/>
          <w:highlight w:val="white"/>
        </w:rPr>
        <w:t>Комплексный параметр фонового загрязнения в июне в Саратове находился в интервале 0,03-0,33, в отдельные дни 0,35-0,42 (за счет пыли и выбросов автотранспорта, в областном центре проводится ремонт дорог).        Предупреждения об НМУ не составлялись.</w:t>
      </w:r>
    </w:p>
    <w:p>
      <w:pPr>
        <w:pStyle w:val="Style25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>
        <w:rPr>
          <w:rFonts w:cs="PT Astra Serif" w:ascii="PT Astra Serif" w:hAnsi="PT Astra Serif"/>
          <w:bCs/>
          <w:iCs/>
          <w:sz w:val="28"/>
          <w:szCs w:val="28"/>
          <w:highlight w:val="white"/>
        </w:rPr>
        <w:t xml:space="preserve">В июне месяце отбор проб воды осуществлялся по сокращенной программе, было отобрано 4 пробы на двух реках (р. Хопер и р. Большой Иргиз), выполнено 60 определений по 15 ингредиентам. Случаев высокого (ВЗ) и экстремально высокого (ЭВЗ) загрязнения природной воды не зафиксировано. </w:t>
      </w:r>
    </w:p>
    <w:p>
      <w:pPr>
        <w:pStyle w:val="Style25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>
        <w:rPr>
          <w:rFonts w:cs="PT Astra Serif" w:ascii="PT Astra Serif" w:hAnsi="PT Astra Serif"/>
          <w:bCs/>
          <w:iCs/>
          <w:sz w:val="28"/>
          <w:szCs w:val="28"/>
          <w:highlight w:val="white"/>
        </w:rPr>
        <w:t>Средние значения МЭД в июне колебались в пределах от 0,10 до 0,15 мкЗв/час. Максимальное значение МЭД гамма-излучения 0,18 мкЗв/час было отмечено на двух МС: Балашов 06 июня и Перелюб 28 июня.</w:t>
      </w:r>
    </w:p>
    <w:p>
      <w:pPr>
        <w:pStyle w:val="Style25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>
        <w:rPr>
          <w:rFonts w:cs="PT Astra Serif" w:ascii="PT Astra Serif" w:hAnsi="PT Astra Serif"/>
          <w:bCs/>
          <w:iCs/>
          <w:sz w:val="28"/>
          <w:szCs w:val="28"/>
          <w:highlight w:val="white"/>
        </w:rPr>
        <w:t xml:space="preserve">Превышений критического значения МЭД (НкрВЗ=0,26 мкЗв/ч), вычисленного для Саратовской области по результатам измерений за предыдущие годы (Приказ ФГБУ «Приволжское УГМС» №14 от 31.01.2022 г. «Об установлении критериев высокого радиоактивного загрязнения по мощности амбиентного эквивалента дозы гаммы-излучения на период 2022-2024»), не зафиксировано. </w:t>
      </w:r>
    </w:p>
    <w:p>
      <w:pPr>
        <w:pStyle w:val="Style25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>
        <w:rPr>
          <w:rFonts w:cs="PT Astra Serif" w:ascii="PT Astra Serif" w:hAnsi="PT Astra Serif"/>
          <w:bCs/>
          <w:iCs/>
          <w:sz w:val="28"/>
          <w:szCs w:val="28"/>
          <w:highlight w:val="white"/>
        </w:rPr>
      </w:r>
    </w:p>
    <w:p>
      <w:pPr>
        <w:pStyle w:val="Style25"/>
        <w:shd w:val="clear" w:color="auto" w:fill="FFFFFF"/>
        <w:rPr>
          <w:rFonts w:ascii="PT Astra Serif" w:hAnsi="PT Astra Serif" w:cs="PT Astra Serif"/>
          <w:bCs/>
          <w:iCs/>
          <w:sz w:val="28"/>
          <w:szCs w:val="28"/>
        </w:rPr>
      </w:pPr>
      <w:r>
        <w:rPr>
          <w:rFonts w:cs="PT Astra Serif" w:ascii="PT Astra Serif" w:hAnsi="PT Astra Serif"/>
          <w:bCs/>
          <w:iCs/>
          <w:sz w:val="28"/>
          <w:szCs w:val="28"/>
        </w:rPr>
        <w:t>Радиационная обстановка в течение месяца была стабильной и находилась в пределах радиационного фона местности.</w:t>
      </w:r>
    </w:p>
    <w:p>
      <w:pPr>
        <w:pStyle w:val="Style25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>
        <w:rPr>
          <w:rFonts w:cs="PT Astra Serif" w:ascii="PT Astra Serif" w:hAnsi="PT Astra Serif"/>
          <w:bCs/>
          <w:iCs/>
          <w:sz w:val="28"/>
          <w:szCs w:val="28"/>
        </w:rPr>
        <w:t xml:space="preserve">Экстремально высоких (ЭВЗ) и высоких (ВЗ) уровней радиационного загрязнения в </w:t>
      </w:r>
      <w:r>
        <w:rPr>
          <w:rFonts w:eastAsia="Times New Roman" w:cs="PT Astra Serif" w:ascii="PT Astra Serif" w:hAnsi="PT Astra Serif"/>
          <w:bCs/>
          <w:iCs/>
          <w:sz w:val="28"/>
          <w:szCs w:val="28"/>
          <w:lang w:eastAsia="zh-CN"/>
        </w:rPr>
        <w:t>июне</w:t>
      </w:r>
      <w:r>
        <w:rPr>
          <w:rFonts w:cs="PT Astra Serif" w:ascii="PT Astra Serif" w:hAnsi="PT Astra Serif"/>
          <w:bCs/>
          <w:iCs/>
          <w:sz w:val="28"/>
          <w:szCs w:val="28"/>
        </w:rPr>
        <w:t xml:space="preserve"> не зафиксировано.</w:t>
        <w:tab/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i/>
          <w:iCs/>
          <w:u w:val="single"/>
        </w:rPr>
        <w:t>Для справки:</w:t>
      </w:r>
      <w:r>
        <w:rPr>
          <w:rFonts w:cs="PT Astra Serif" w:ascii="PT Astra Serif" w:hAnsi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г.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i/>
        </w:rPr>
        <w:t>Мониторинг поверхностных вод суши на территории Саратовской области проводится на 7 реках: Хопер (г. Балашов), Большой Иргиз (г. Пугачев), Аткара                      (г. Аткарск), Карай (с. Подгорное Романовского района), Медведица (р.п. Л.Горы), Большой Узень (г. Новоузенск) и Малый Узень (с. Малый Узень Питерского района).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амбиентного эквивалента дозы гамма-излучения (МЭД) проводятся ежедневно 8 раз в сутки на 9 метеорологических станциях (МС), расположенных в 100 км зоне вокруг Балаковской АЭС, и 1 раз в сутки на остальных МС области. </w:t>
      </w:r>
    </w:p>
    <w:sectPr>
      <w:type w:val="nextPage"/>
      <w:pgSz w:w="11906" w:h="16838"/>
      <w:pgMar w:left="1701" w:right="850" w:header="0" w:top="8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d9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962d96"/>
    <w:rPr>
      <w:rFonts w:ascii="Times New Roman" w:hAnsi="Times New Roman" w:eastAsia="Times New Roman" w:cs="Times New Roman"/>
      <w:szCs w:val="24"/>
      <w:lang w:eastAsia="zh-CN"/>
    </w:rPr>
  </w:style>
  <w:style w:type="character" w:styleId="Style15" w:customStyle="1">
    <w:name w:val="Основной текст Знак"/>
    <w:basedOn w:val="DefaultParagraphFont"/>
    <w:link w:val="a5"/>
    <w:uiPriority w:val="99"/>
    <w:qFormat/>
    <w:rsid w:val="00962d9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>
    <w:name w:val="Интернет-ссылка"/>
    <w:rsid w:val="009c1495"/>
    <w:rPr>
      <w:color w:val="004599"/>
      <w:u w:val="single"/>
    </w:rPr>
  </w:style>
  <w:style w:type="character" w:styleId="Style17" w:customStyle="1">
    <w:name w:val="Подзаголовок Знак"/>
    <w:basedOn w:val="DefaultParagraphFont"/>
    <w:link w:val="a8"/>
    <w:uiPriority w:val="99"/>
    <w:qFormat/>
    <w:rsid w:val="009c1495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8" w:customStyle="1">
    <w:name w:val="Верхний колонтитул Знак"/>
    <w:basedOn w:val="DefaultParagraphFont"/>
    <w:link w:val="aa"/>
    <w:uiPriority w:val="99"/>
    <w:semiHidden/>
    <w:qFormat/>
    <w:rsid w:val="008f087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9" w:customStyle="1">
    <w:name w:val="Нижний колонтитул Знак"/>
    <w:basedOn w:val="DefaultParagraphFont"/>
    <w:link w:val="ac"/>
    <w:uiPriority w:val="99"/>
    <w:semiHidden/>
    <w:qFormat/>
    <w:rsid w:val="008f087c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a6"/>
    <w:uiPriority w:val="99"/>
    <w:unhideWhenUsed/>
    <w:rsid w:val="00962d96"/>
    <w:pPr>
      <w:spacing w:before="0" w:after="12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Body Text Indent"/>
    <w:basedOn w:val="Normal"/>
    <w:link w:val="a4"/>
    <w:rsid w:val="00962d96"/>
    <w:pPr>
      <w:ind w:firstLine="720"/>
      <w:jc w:val="both"/>
    </w:pPr>
    <w:rPr>
      <w:sz w:val="22"/>
    </w:rPr>
  </w:style>
  <w:style w:type="paragraph" w:styleId="Style26">
    <w:name w:val="Subtitle"/>
    <w:basedOn w:val="Normal"/>
    <w:link w:val="a9"/>
    <w:uiPriority w:val="99"/>
    <w:qFormat/>
    <w:rsid w:val="009c1495"/>
    <w:pPr>
      <w:suppressAutoHyphens w:val="false"/>
      <w:jc w:val="center"/>
    </w:pPr>
    <w:rPr>
      <w:b/>
      <w:sz w:val="22"/>
      <w:szCs w:val="20"/>
      <w:lang w:eastAsia="ru-RU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b"/>
    <w:uiPriority w:val="99"/>
    <w:semiHidden/>
    <w:unhideWhenUsed/>
    <w:rsid w:val="008f087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d"/>
    <w:uiPriority w:val="99"/>
    <w:semiHidden/>
    <w:unhideWhenUsed/>
    <w:rsid w:val="008f087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LibreOffice/6.4.4.2$Windows_X86_64 LibreOffice_project/3d775be2011f3886db32dfd395a6a6d1ca2630ff</Application>
  <Pages>2</Pages>
  <Words>522</Words>
  <Characters>3504</Characters>
  <CharactersWithSpaces>4052</CharactersWithSpaces>
  <Paragraphs>15</Paragraphs>
  <Company>KOOSiP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2022-12-12T05:37:00Z</dcterms:created>
  <dc:creator>user</dc:creator>
  <dc:description/>
  <dc:language>ru-RU</dc:language>
  <cp:lastModifiedBy/>
  <cp:lastPrinted>2023-05-11T07:19:00Z</cp:lastPrinted>
  <dcterms:modified xsi:type="dcterms:W3CDTF">2023-07-14T11:58:16Z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KOOSiP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