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права на заключение договоров аренды земельных участков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26.03.2019г.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аукциона: 26 марта 2019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членов комиссии. Отсутствует 1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 Сергей Павлович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. 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» № 7 от 14.02.2019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 земельного участка из земель сельскохозяйственного назначения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3)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сельскохозяйственного производства,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Pr="00F60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3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Pr="00F60B78" w:rsidRDefault="004F238A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Казбекович</w:t>
      </w:r>
      <w:proofErr w:type="spellEnd"/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сельскохозяйственного производства.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64:13:200401:9   площадь: 1600000 кв.м.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земельного участка: 5 (пять) лет.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участка) составляет 57000 руб. (пятьдесят семь тысяч рублей).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Pr="00E20A7B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Шаг аукциона составляет 1710</w:t>
      </w:r>
      <w:r w:rsidRPr="006972B4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семьсот десять рублей</w:t>
      </w:r>
      <w:r w:rsidRPr="006972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 пункта 26 статьи 38.1 Земельного кодекса Российской Федерации, признать аукцион по продаже права на заключение договора аренды земельного участка, для  </w:t>
      </w:r>
      <w:r>
        <w:rPr>
          <w:rFonts w:ascii="Times New Roman" w:hAnsi="Times New Roman" w:cs="Times New Roman"/>
          <w:sz w:val="24"/>
          <w:szCs w:val="24"/>
        </w:rPr>
        <w:t>ведения сельскохозяйственного производства</w:t>
      </w:r>
      <w:r w:rsidRPr="002D4E4E">
        <w:rPr>
          <w:rFonts w:ascii="Times New Roman" w:hAnsi="Times New Roman" w:cs="Times New Roman"/>
          <w:sz w:val="24"/>
          <w:szCs w:val="24"/>
        </w:rPr>
        <w:t xml:space="preserve"> не 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(ЛОТ №3</w:t>
      </w:r>
      <w:r w:rsidRPr="002D4E4E">
        <w:rPr>
          <w:rFonts w:ascii="Times New Roman" w:hAnsi="Times New Roman" w:cs="Times New Roman"/>
          <w:sz w:val="24"/>
          <w:szCs w:val="24"/>
        </w:rPr>
        <w:t>), в связи с участием в аукционе менее двух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пунктом 27 статьи 38.1 Земельного кодекса Российской Федерации, единственный участник аукциона </w:t>
      </w:r>
      <w:proofErr w:type="spellStart"/>
      <w:r w:rsidRPr="002D4E4E">
        <w:rPr>
          <w:rFonts w:ascii="Times New Roman" w:hAnsi="Times New Roman" w:cs="Times New Roman"/>
          <w:sz w:val="24"/>
          <w:szCs w:val="24"/>
        </w:rPr>
        <w:t>Аруев</w:t>
      </w:r>
      <w:proofErr w:type="spellEnd"/>
      <w:r w:rsidRPr="002D4E4E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D4E4E">
        <w:rPr>
          <w:rFonts w:ascii="Times New Roman" w:hAnsi="Times New Roman" w:cs="Times New Roman"/>
          <w:sz w:val="24"/>
          <w:szCs w:val="24"/>
        </w:rPr>
        <w:t>Казбекович</w:t>
      </w:r>
      <w:proofErr w:type="spellEnd"/>
      <w:r w:rsidRPr="002D4E4E">
        <w:rPr>
          <w:rFonts w:ascii="Times New Roman" w:hAnsi="Times New Roman" w:cs="Times New Roman"/>
          <w:sz w:val="24"/>
          <w:szCs w:val="24"/>
        </w:rPr>
        <w:t xml:space="preserve">  28.05.1977 г. </w:t>
      </w:r>
      <w:proofErr w:type="spellStart"/>
      <w:proofErr w:type="gramStart"/>
      <w:r w:rsidRPr="002D4E4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, паспорт 63 01 767509 выдан </w:t>
      </w:r>
      <w:proofErr w:type="spellStart"/>
      <w:r w:rsidRPr="002D4E4E">
        <w:rPr>
          <w:rFonts w:ascii="Times New Roman" w:hAnsi="Times New Roman" w:cs="Times New Roman"/>
          <w:sz w:val="24"/>
          <w:szCs w:val="24"/>
        </w:rPr>
        <w:t>Ершовским</w:t>
      </w:r>
      <w:proofErr w:type="spellEnd"/>
      <w:r w:rsidRPr="002D4E4E">
        <w:rPr>
          <w:rFonts w:ascii="Times New Roman" w:hAnsi="Times New Roman" w:cs="Times New Roman"/>
          <w:sz w:val="24"/>
          <w:szCs w:val="24"/>
        </w:rPr>
        <w:t xml:space="preserve"> РОВД Саратовской области 28.01.2002 г, зарегистрированный по адресу: 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2D4E4E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2D4E4E">
        <w:rPr>
          <w:rFonts w:ascii="Times New Roman" w:hAnsi="Times New Roman" w:cs="Times New Roman"/>
          <w:sz w:val="24"/>
          <w:szCs w:val="24"/>
        </w:rPr>
        <w:t xml:space="preserve"> район, с. Моховое, ул. 25 Съезда КПСС, д. № 83, 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64:13:200401:9</w:t>
      </w:r>
      <w:r w:rsidRPr="002D4E4E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1600000</w:t>
      </w:r>
      <w:r w:rsidRPr="002D4E4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>
        <w:rPr>
          <w:rFonts w:ascii="Times New Roman" w:hAnsi="Times New Roman" w:cs="Times New Roman"/>
          <w:sz w:val="24"/>
          <w:szCs w:val="24"/>
        </w:rPr>
        <w:t>57000 руб. (пятьдесят семь тысяч рублей 00 копеек)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__________________      Н.Н. Власенко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по аукциону по лоту № 3 ______________     М.К.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Аруев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2B4" w:rsidRDefault="004F238A" w:rsidP="001146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сельскохозяйственного </w:t>
      </w:r>
      <w:proofErr w:type="spellStart"/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</w:t>
      </w:r>
      <w:proofErr w:type="gramStart"/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proofErr w:type="gramEnd"/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</w:t>
      </w:r>
      <w:proofErr w:type="spellEnd"/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собственность на который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4)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использования, местоположение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 w:rsidR="001146AD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1146AD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1146AD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="001146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ориентировочно в 7,7 км</w:t>
      </w:r>
      <w:proofErr w:type="gramStart"/>
      <w:r w:rsidR="001146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4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6A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146AD">
        <w:rPr>
          <w:rFonts w:ascii="Times New Roman" w:hAnsi="Times New Roman" w:cs="Times New Roman"/>
          <w:sz w:val="24"/>
          <w:szCs w:val="24"/>
        </w:rPr>
        <w:t xml:space="preserve">а северо-восток от с. </w:t>
      </w:r>
      <w:proofErr w:type="spellStart"/>
      <w:r w:rsidR="001146AD">
        <w:rPr>
          <w:rFonts w:ascii="Times New Roman" w:hAnsi="Times New Roman" w:cs="Times New Roman"/>
          <w:sz w:val="24"/>
          <w:szCs w:val="24"/>
        </w:rPr>
        <w:t>Миусс</w:t>
      </w:r>
      <w:proofErr w:type="spellEnd"/>
      <w:r w:rsidR="001146AD">
        <w:rPr>
          <w:rFonts w:ascii="Times New Roman" w:hAnsi="Times New Roman" w:cs="Times New Roman"/>
          <w:sz w:val="24"/>
          <w:szCs w:val="24"/>
        </w:rPr>
        <w:t>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6AD" w:rsidRDefault="001146AD" w:rsidP="00114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Зарегистрированные участники аукциона в журнале регистрации на участие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аукционе ЛОТ № 4</w:t>
      </w: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1146AD" w:rsidRDefault="001146AD" w:rsidP="001146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ООО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МТС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Ершовская</w:t>
      </w:r>
      <w:proofErr w:type="spellEnd"/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карточка № 1</w:t>
      </w:r>
    </w:p>
    <w:p w:rsidR="001146AD" w:rsidRDefault="001146AD" w:rsidP="001146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ИП глава КФХ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Земцова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Татьяна Александровна – карточка № 2</w:t>
      </w:r>
    </w:p>
    <w:p w:rsidR="001146AD" w:rsidRDefault="001146AD" w:rsidP="001146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СПК им. Энгельса – карточка № 3</w:t>
      </w:r>
    </w:p>
    <w:p w:rsidR="00D458A1" w:rsidRPr="001146AD" w:rsidRDefault="00D458A1" w:rsidP="00D458A1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37F3C" w:rsidRDefault="00D458A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аукциона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 проинформировала комиссию о том, что ею был подан иск в суд о признании настоящих торгов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т.к.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об утверждении схемы и предварительном согласовании участка, вышеуказанный участок должен был ей предоставлен без торгов.</w:t>
      </w:r>
    </w:p>
    <w:p w:rsidR="00D458A1" w:rsidRDefault="00D458A1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2B4" w:rsidRPr="002427E5" w:rsidRDefault="00453251" w:rsidP="00697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</w:p>
    <w:p w:rsidR="006972B4" w:rsidRDefault="006972B4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45325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использования.</w:t>
      </w: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D458A1" w:rsidRDefault="00D458A1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</w:t>
      </w:r>
      <w:r w:rsidR="00453251">
        <w:rPr>
          <w:rFonts w:ascii="Times New Roman" w:hAnsi="Times New Roman" w:cs="Times New Roman"/>
          <w:sz w:val="24"/>
          <w:szCs w:val="24"/>
        </w:rPr>
        <w:t>260604:21</w:t>
      </w:r>
      <w:r w:rsidR="00012731">
        <w:rPr>
          <w:rFonts w:ascii="Times New Roman" w:hAnsi="Times New Roman" w:cs="Times New Roman"/>
          <w:sz w:val="24"/>
          <w:szCs w:val="24"/>
        </w:rPr>
        <w:t xml:space="preserve">   </w:t>
      </w:r>
      <w:r w:rsidR="00453251">
        <w:rPr>
          <w:rFonts w:ascii="Times New Roman" w:hAnsi="Times New Roman" w:cs="Times New Roman"/>
          <w:sz w:val="24"/>
          <w:szCs w:val="24"/>
        </w:rPr>
        <w:t>площадь: 3563410</w:t>
      </w:r>
      <w:r w:rsidR="0001273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20A7B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453251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="00697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53251">
        <w:rPr>
          <w:rFonts w:ascii="Times New Roman" w:hAnsi="Times New Roman" w:cs="Times New Roman"/>
          <w:sz w:val="24"/>
          <w:szCs w:val="24"/>
        </w:rPr>
        <w:t>, ориентировочно в 7,7 км</w:t>
      </w:r>
      <w:proofErr w:type="gramStart"/>
      <w:r w:rsidR="004532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25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53251">
        <w:rPr>
          <w:rFonts w:ascii="Times New Roman" w:hAnsi="Times New Roman" w:cs="Times New Roman"/>
          <w:sz w:val="24"/>
          <w:szCs w:val="24"/>
        </w:rPr>
        <w:t xml:space="preserve">а северо-восток от с. </w:t>
      </w:r>
      <w:proofErr w:type="spellStart"/>
      <w:r w:rsidR="00453251">
        <w:rPr>
          <w:rFonts w:ascii="Times New Roman" w:hAnsi="Times New Roman" w:cs="Times New Roman"/>
          <w:sz w:val="24"/>
          <w:szCs w:val="24"/>
        </w:rPr>
        <w:t>Миусс</w:t>
      </w:r>
      <w:proofErr w:type="spellEnd"/>
      <w:r w:rsidR="00453251">
        <w:rPr>
          <w:rFonts w:ascii="Times New Roman" w:hAnsi="Times New Roman" w:cs="Times New Roman"/>
          <w:sz w:val="24"/>
          <w:szCs w:val="24"/>
        </w:rPr>
        <w:t>.</w:t>
      </w:r>
    </w:p>
    <w:p w:rsidR="00E20A7B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земельного участка: </w:t>
      </w:r>
      <w:r w:rsidR="00453251">
        <w:rPr>
          <w:rFonts w:ascii="Times New Roman" w:hAnsi="Times New Roman" w:cs="Times New Roman"/>
          <w:sz w:val="24"/>
          <w:szCs w:val="24"/>
        </w:rPr>
        <w:t>на 5 (пять) лет</w:t>
      </w:r>
      <w:r w:rsidR="006972B4">
        <w:rPr>
          <w:rFonts w:ascii="Times New Roman" w:hAnsi="Times New Roman" w:cs="Times New Roman"/>
          <w:sz w:val="24"/>
          <w:szCs w:val="24"/>
        </w:rPr>
        <w:t>.</w:t>
      </w:r>
    </w:p>
    <w:p w:rsidR="001146AD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E20A7B" w:rsidRPr="006972B4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453251">
        <w:rPr>
          <w:rFonts w:ascii="Times New Roman" w:hAnsi="Times New Roman" w:cs="Times New Roman"/>
          <w:sz w:val="24"/>
          <w:szCs w:val="24"/>
        </w:rPr>
        <w:t>12000 руб. (двенадцать тысяч рублей)</w:t>
      </w:r>
      <w:r w:rsidR="006972B4">
        <w:rPr>
          <w:rFonts w:ascii="Times New Roman" w:hAnsi="Times New Roman" w:cs="Times New Roman"/>
          <w:sz w:val="24"/>
          <w:szCs w:val="24"/>
        </w:rPr>
        <w:t xml:space="preserve">. </w:t>
      </w:r>
      <w:r w:rsidR="007251E3"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453251">
        <w:rPr>
          <w:rFonts w:ascii="Times New Roman" w:hAnsi="Times New Roman" w:cs="Times New Roman"/>
          <w:sz w:val="24"/>
          <w:szCs w:val="24"/>
        </w:rPr>
        <w:t>360</w:t>
      </w:r>
      <w:r w:rsidR="006972B4" w:rsidRPr="006972B4">
        <w:rPr>
          <w:rFonts w:ascii="Times New Roman" w:hAnsi="Times New Roman" w:cs="Times New Roman"/>
          <w:sz w:val="24"/>
          <w:szCs w:val="24"/>
        </w:rPr>
        <w:t xml:space="preserve"> руб.</w:t>
      </w:r>
      <w:r w:rsidR="00453251">
        <w:rPr>
          <w:rFonts w:ascii="Times New Roman" w:hAnsi="Times New Roman" w:cs="Times New Roman"/>
          <w:sz w:val="24"/>
          <w:szCs w:val="24"/>
        </w:rPr>
        <w:t xml:space="preserve"> (триста шестьдесят рублей</w:t>
      </w:r>
      <w:r w:rsidR="006972B4" w:rsidRPr="006972B4">
        <w:rPr>
          <w:rFonts w:ascii="Times New Roman" w:hAnsi="Times New Roman" w:cs="Times New Roman"/>
          <w:sz w:val="24"/>
          <w:szCs w:val="24"/>
        </w:rPr>
        <w:t>)</w:t>
      </w:r>
      <w:r w:rsidR="00B4454A">
        <w:rPr>
          <w:rFonts w:ascii="Times New Roman" w:hAnsi="Times New Roman" w:cs="Times New Roman"/>
          <w:sz w:val="24"/>
          <w:szCs w:val="24"/>
        </w:rPr>
        <w:t>.</w:t>
      </w:r>
    </w:p>
    <w:p w:rsidR="00237F3C" w:rsidRPr="00E20A7B" w:rsidRDefault="00237F3C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C40" w:rsidRPr="00845539" w:rsidRDefault="00845539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453251">
        <w:rPr>
          <w:rFonts w:ascii="Times New Roman" w:hAnsi="Times New Roman" w:cs="Times New Roman"/>
          <w:sz w:val="24"/>
          <w:szCs w:val="24"/>
        </w:rPr>
        <w:t xml:space="preserve"> по Лоту № 4</w:t>
      </w:r>
      <w:r w:rsidR="006972B4">
        <w:rPr>
          <w:rFonts w:ascii="Times New Roman" w:hAnsi="Times New Roman" w:cs="Times New Roman"/>
          <w:sz w:val="24"/>
          <w:szCs w:val="24"/>
        </w:rPr>
        <w:t xml:space="preserve">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признается участник:  № </w:t>
      </w:r>
      <w:r w:rsidR="00237F3C">
        <w:rPr>
          <w:rFonts w:ascii="Times New Roman" w:hAnsi="Times New Roman" w:cs="Times New Roman"/>
          <w:sz w:val="24"/>
          <w:szCs w:val="24"/>
        </w:rPr>
        <w:t xml:space="preserve"> </w:t>
      </w:r>
      <w:r w:rsidR="000C2C40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="000C2C40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="000C2C40">
        <w:rPr>
          <w:rFonts w:ascii="Times New Roman" w:hAnsi="Times New Roman" w:cs="Times New Roman"/>
          <w:sz w:val="24"/>
          <w:szCs w:val="24"/>
        </w:rPr>
        <w:t xml:space="preserve"> Татьяна Александровна, </w:t>
      </w:r>
      <w:r>
        <w:rPr>
          <w:rFonts w:ascii="Times New Roman" w:hAnsi="Times New Roman" w:cs="Times New Roman"/>
          <w:sz w:val="24"/>
          <w:szCs w:val="24"/>
        </w:rPr>
        <w:t>предложивш</w:t>
      </w:r>
      <w:r w:rsidR="000C2C40">
        <w:rPr>
          <w:rFonts w:ascii="Times New Roman" w:hAnsi="Times New Roman" w:cs="Times New Roman"/>
          <w:sz w:val="24"/>
          <w:szCs w:val="24"/>
        </w:rPr>
        <w:t>ая цену ло</w:t>
      </w:r>
      <w:r w:rsidR="00773AB7">
        <w:rPr>
          <w:rFonts w:ascii="Times New Roman" w:hAnsi="Times New Roman" w:cs="Times New Roman"/>
          <w:sz w:val="24"/>
          <w:szCs w:val="24"/>
        </w:rPr>
        <w:t>та в размере 2001000</w:t>
      </w:r>
      <w:r w:rsidR="000C2C40">
        <w:rPr>
          <w:rFonts w:ascii="Times New Roman" w:hAnsi="Times New Roman" w:cs="Times New Roman"/>
          <w:sz w:val="24"/>
          <w:szCs w:val="24"/>
        </w:rPr>
        <w:t xml:space="preserve"> руб. (два миллио</w:t>
      </w:r>
      <w:r w:rsidR="00773AB7">
        <w:rPr>
          <w:rFonts w:ascii="Times New Roman" w:hAnsi="Times New Roman" w:cs="Times New Roman"/>
          <w:sz w:val="24"/>
          <w:szCs w:val="24"/>
        </w:rPr>
        <w:t>на одна тысяча</w:t>
      </w:r>
      <w:r w:rsidR="000C2C40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826FDC" w:rsidRDefault="00826FD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1146AD" w:rsidRDefault="001146AD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588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1146AD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Власенко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___________________       С.И. Якубова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аукциона по лоту № 4</w:t>
      </w:r>
      <w:r w:rsidR="000C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     Т.А. </w:t>
      </w:r>
      <w:proofErr w:type="spellStart"/>
      <w:r w:rsidR="000C2C40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Земцова</w:t>
      </w:r>
      <w:proofErr w:type="spellEnd"/>
    </w:p>
    <w:p w:rsidR="001146AD" w:rsidRDefault="001146AD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4F238A" w:rsidP="002201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>енды земельного участка из земель сельскохозяйственного назначения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7)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использования (выпас скота), местоположение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 w:rsidR="002201C0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2201C0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2201C0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="002201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201C0" w:rsidRDefault="002201C0" w:rsidP="002201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Зарегистрированные участники аукциона в журнале регистрации на участие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аукционе ЛОТ № 7</w:t>
      </w: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2201C0" w:rsidRDefault="002201C0" w:rsidP="002201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ООО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МТС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Ершовская</w:t>
      </w:r>
      <w:proofErr w:type="spellEnd"/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карточка № 1</w:t>
      </w:r>
    </w:p>
    <w:p w:rsidR="002201C0" w:rsidRDefault="002201C0" w:rsidP="002201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Юсубов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Бадир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Музаффарович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карточка № 2</w:t>
      </w:r>
    </w:p>
    <w:p w:rsidR="002201C0" w:rsidRDefault="002201C0" w:rsidP="002201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Туралиев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Александр Муратович – карточка № 3</w:t>
      </w:r>
    </w:p>
    <w:p w:rsidR="002201C0" w:rsidRPr="001146AD" w:rsidRDefault="002201C0" w:rsidP="002201C0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201C0" w:rsidRPr="002427E5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7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 для сельскохозяйственного использования.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64:13:180401:30   площадь: 965000 кв.м.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земельного участка: два года одиннадцать месяцев.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2201C0" w:rsidRPr="006972B4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3000 руб. (три тысячи рублей). Шаг аукциона составляет </w:t>
      </w:r>
      <w:r w:rsidR="00F60B78">
        <w:rPr>
          <w:rFonts w:ascii="Times New Roman" w:hAnsi="Times New Roman" w:cs="Times New Roman"/>
          <w:sz w:val="24"/>
          <w:szCs w:val="24"/>
        </w:rPr>
        <w:t>90</w:t>
      </w:r>
      <w:r w:rsidRPr="006972B4">
        <w:rPr>
          <w:rFonts w:ascii="Times New Roman" w:hAnsi="Times New Roman" w:cs="Times New Roman"/>
          <w:sz w:val="24"/>
          <w:szCs w:val="24"/>
        </w:rPr>
        <w:t xml:space="preserve"> руб.</w:t>
      </w:r>
      <w:r w:rsidR="00F60B78">
        <w:rPr>
          <w:rFonts w:ascii="Times New Roman" w:hAnsi="Times New Roman" w:cs="Times New Roman"/>
          <w:sz w:val="24"/>
          <w:szCs w:val="24"/>
        </w:rPr>
        <w:t xml:space="preserve"> (девяносто рублей</w:t>
      </w:r>
      <w:r w:rsidRPr="006972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1C0" w:rsidRPr="00E20A7B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Pr="00845539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F60B78">
        <w:rPr>
          <w:rFonts w:ascii="Times New Roman" w:hAnsi="Times New Roman" w:cs="Times New Roman"/>
          <w:sz w:val="24"/>
          <w:szCs w:val="24"/>
        </w:rPr>
        <w:t xml:space="preserve"> по Лоту 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 w:rsidR="007B4E69">
        <w:rPr>
          <w:rFonts w:ascii="Times New Roman" w:hAnsi="Times New Roman" w:cs="Times New Roman"/>
          <w:sz w:val="24"/>
          <w:szCs w:val="24"/>
        </w:rPr>
        <w:t xml:space="preserve">признается участник:  №  2 – </w:t>
      </w:r>
      <w:proofErr w:type="spellStart"/>
      <w:r w:rsidR="007B4E69">
        <w:rPr>
          <w:rFonts w:ascii="Times New Roman" w:hAnsi="Times New Roman" w:cs="Times New Roman"/>
          <w:sz w:val="24"/>
          <w:szCs w:val="24"/>
        </w:rPr>
        <w:t>Юсубов</w:t>
      </w:r>
      <w:proofErr w:type="spellEnd"/>
      <w:r w:rsidR="007B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E69">
        <w:rPr>
          <w:rFonts w:ascii="Times New Roman" w:hAnsi="Times New Roman" w:cs="Times New Roman"/>
          <w:sz w:val="24"/>
          <w:szCs w:val="24"/>
        </w:rPr>
        <w:t>Бадир</w:t>
      </w:r>
      <w:proofErr w:type="spellEnd"/>
      <w:r w:rsidR="007B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E69">
        <w:rPr>
          <w:rFonts w:ascii="Times New Roman" w:hAnsi="Times New Roman" w:cs="Times New Roman"/>
          <w:sz w:val="24"/>
          <w:szCs w:val="24"/>
        </w:rPr>
        <w:t>Музаффарович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предложивши</w:t>
      </w:r>
      <w:r w:rsidR="007B4E69">
        <w:rPr>
          <w:rFonts w:ascii="Times New Roman" w:hAnsi="Times New Roman" w:cs="Times New Roman"/>
          <w:sz w:val="24"/>
          <w:szCs w:val="24"/>
        </w:rPr>
        <w:t>й цену лота в размере 97320 руб. (девяносто семь тысяч триста двадцать рублей)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2201C0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2201C0" w:rsidRDefault="004F238A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1C0" w:rsidRDefault="004F238A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Власенко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1C0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___________________       С.И. Якубова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1C0" w:rsidRPr="001146AD" w:rsidRDefault="004F238A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аукциона по лоту № 7 ______________</w:t>
      </w:r>
      <w:r w:rsidR="007B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 </w:t>
      </w:r>
      <w:proofErr w:type="spellStart"/>
      <w:r w:rsidR="007B4E69">
        <w:rPr>
          <w:rFonts w:ascii="Times New Roman" w:eastAsia="Times New Roman" w:hAnsi="Times New Roman" w:cs="Times New Roman"/>
          <w:color w:val="000000"/>
          <w:sz w:val="24"/>
          <w:szCs w:val="24"/>
        </w:rPr>
        <w:t>Юсубов</w:t>
      </w:r>
      <w:proofErr w:type="spellEnd"/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340" w:rsidRPr="00B33668" w:rsidRDefault="00AB034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0340" w:rsidRPr="00B33668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48A1"/>
    <w:rsid w:val="001278D6"/>
    <w:rsid w:val="00142C76"/>
    <w:rsid w:val="00164422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345BF"/>
    <w:rsid w:val="00341B31"/>
    <w:rsid w:val="0036628D"/>
    <w:rsid w:val="00366BB1"/>
    <w:rsid w:val="003F6D65"/>
    <w:rsid w:val="0042419B"/>
    <w:rsid w:val="00445890"/>
    <w:rsid w:val="00453251"/>
    <w:rsid w:val="004A0FFA"/>
    <w:rsid w:val="004F238A"/>
    <w:rsid w:val="00526C52"/>
    <w:rsid w:val="00544032"/>
    <w:rsid w:val="00595588"/>
    <w:rsid w:val="005A2CEA"/>
    <w:rsid w:val="005B016E"/>
    <w:rsid w:val="0060748F"/>
    <w:rsid w:val="00623876"/>
    <w:rsid w:val="00655B05"/>
    <w:rsid w:val="006972B4"/>
    <w:rsid w:val="006A28A6"/>
    <w:rsid w:val="006B379A"/>
    <w:rsid w:val="006E4A2A"/>
    <w:rsid w:val="00700912"/>
    <w:rsid w:val="007148E6"/>
    <w:rsid w:val="00716E9F"/>
    <w:rsid w:val="007251E3"/>
    <w:rsid w:val="00730DCD"/>
    <w:rsid w:val="00773AB7"/>
    <w:rsid w:val="00785300"/>
    <w:rsid w:val="007B4E69"/>
    <w:rsid w:val="007B74FE"/>
    <w:rsid w:val="0080170A"/>
    <w:rsid w:val="00821F20"/>
    <w:rsid w:val="00826FDC"/>
    <w:rsid w:val="00845539"/>
    <w:rsid w:val="00864C94"/>
    <w:rsid w:val="008A7445"/>
    <w:rsid w:val="008B5B10"/>
    <w:rsid w:val="0091207A"/>
    <w:rsid w:val="0091543A"/>
    <w:rsid w:val="00925CA0"/>
    <w:rsid w:val="00937BD2"/>
    <w:rsid w:val="0095513F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7D43"/>
    <w:rsid w:val="00AF5EDB"/>
    <w:rsid w:val="00B33668"/>
    <w:rsid w:val="00B4454A"/>
    <w:rsid w:val="00B53E61"/>
    <w:rsid w:val="00B67B2F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458A1"/>
    <w:rsid w:val="00D71BE2"/>
    <w:rsid w:val="00D8321C"/>
    <w:rsid w:val="00D9491E"/>
    <w:rsid w:val="00DE7413"/>
    <w:rsid w:val="00E004EE"/>
    <w:rsid w:val="00E15904"/>
    <w:rsid w:val="00E20A7B"/>
    <w:rsid w:val="00E411F3"/>
    <w:rsid w:val="00E546C9"/>
    <w:rsid w:val="00EC76A9"/>
    <w:rsid w:val="00EE095E"/>
    <w:rsid w:val="00EE4A8B"/>
    <w:rsid w:val="00F10502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2019-03-27T11:17:00Z</cp:lastPrinted>
  <dcterms:created xsi:type="dcterms:W3CDTF">2016-03-02T10:45:00Z</dcterms:created>
  <dcterms:modified xsi:type="dcterms:W3CDTF">2019-03-27T11:23:00Z</dcterms:modified>
</cp:coreProperties>
</file>