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690F68">
        <w:rPr>
          <w:b/>
        </w:rPr>
        <w:t>Ершовского</w:t>
      </w:r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r w:rsidR="003776C6">
        <w:t>Ершовского</w:t>
      </w:r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r w:rsidR="003776C6">
        <w:t>Ершовского</w:t>
      </w:r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r w:rsidR="003776C6">
        <w:t>Ершовского</w:t>
      </w:r>
      <w:r w:rsidRPr="00427EB7">
        <w:t xml:space="preserve"> муниципального района Саратовской области, Постановление администрации </w:t>
      </w:r>
      <w:r w:rsidR="00874FD9">
        <w:t>Ершовского</w:t>
      </w:r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FD4EF3">
        <w:rPr>
          <w:color w:val="000000"/>
        </w:rPr>
        <w:t>01.02.2018</w:t>
      </w:r>
      <w:r w:rsidR="006E64AC">
        <w:rPr>
          <w:color w:val="000000"/>
        </w:rPr>
        <w:t xml:space="preserve"> г. № </w:t>
      </w:r>
      <w:r w:rsidR="007D62B1">
        <w:rPr>
          <w:color w:val="000000"/>
        </w:rPr>
        <w:t>81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FD4EF3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» </w:t>
      </w:r>
      <w:r w:rsidR="00FD4EF3">
        <w:rPr>
          <w:b/>
          <w:color w:val="000000" w:themeColor="text1"/>
        </w:rPr>
        <w:t>марта</w:t>
      </w:r>
      <w:r w:rsidRPr="006E64AC">
        <w:rPr>
          <w:b/>
          <w:color w:val="000000" w:themeColor="text1"/>
        </w:rPr>
        <w:t xml:space="preserve"> 201</w:t>
      </w:r>
      <w:r w:rsidR="00FD4EF3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AC0278">
        <w:t xml:space="preserve">г. </w:t>
      </w:r>
      <w:r w:rsidR="003776C6">
        <w:t xml:space="preserve">Ершов, </w:t>
      </w:r>
      <w:r w:rsidR="00FD4EF3">
        <w:t>в районе дома № 11 по ул. Индустриальная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FD4EF3">
        <w:t>4201</w:t>
      </w:r>
      <w:r w:rsidRPr="00283C9B">
        <w:t>:</w:t>
      </w:r>
      <w:r w:rsidR="00A16110">
        <w:t>1</w:t>
      </w:r>
      <w:r w:rsidR="00FD4EF3">
        <w:t>40</w:t>
      </w:r>
      <w:r w:rsidRPr="00283C9B">
        <w:t>, категория земель: земли населенных пунктов,</w:t>
      </w:r>
      <w:r w:rsidR="00305B77" w:rsidRPr="00305B77">
        <w:t xml:space="preserve"> </w:t>
      </w:r>
      <w:r w:rsidR="00305B77">
        <w:t>в границах территориальной зоны П1,</w:t>
      </w:r>
      <w:r w:rsidRPr="00283C9B">
        <w:t xml:space="preserve"> разрешенное использование земельного участка: </w:t>
      </w:r>
      <w:r w:rsidR="00305B77">
        <w:t>склады</w:t>
      </w:r>
      <w:r w:rsidRPr="00283C9B">
        <w:t xml:space="preserve">, площадь земельного участка </w:t>
      </w:r>
      <w:r w:rsidR="00FD4EF3">
        <w:t>1538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580634">
        <w:t>5 (пять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D4EF3" w:rsidRDefault="00FD4EF3" w:rsidP="00FD4EF3">
      <w:pPr>
        <w:ind w:firstLine="540"/>
        <w:jc w:val="both"/>
      </w:pPr>
      <w:r w:rsidRPr="00283C9B">
        <w:t xml:space="preserve">ЛОТ № </w:t>
      </w:r>
      <w:r>
        <w:t>2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ул. Ремонтная, в районе д. № 44</w:t>
      </w:r>
      <w:r w:rsidRPr="00283C9B">
        <w:t>, кадастровый номер: 64:</w:t>
      </w:r>
      <w:r>
        <w:t>13</w:t>
      </w:r>
      <w:r w:rsidRPr="00283C9B">
        <w:t>:</w:t>
      </w:r>
      <w:r>
        <w:t>004612</w:t>
      </w:r>
      <w:r w:rsidRPr="00283C9B">
        <w:t>:</w:t>
      </w:r>
      <w:r>
        <w:t>78</w:t>
      </w:r>
      <w:r w:rsidRPr="00283C9B">
        <w:t>, категория земель: земли населенных пунктов,</w:t>
      </w:r>
      <w:r w:rsidRPr="00305B77"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>
        <w:t>предпринимательская деятельность</w:t>
      </w:r>
      <w:r w:rsidRPr="00283C9B">
        <w:t xml:space="preserve">, площадь земельного участка </w:t>
      </w:r>
      <w:r>
        <w:t>32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A24B05" w:rsidRDefault="00A24B05" w:rsidP="00A24B05">
      <w:pPr>
        <w:ind w:firstLine="540"/>
        <w:jc w:val="both"/>
      </w:pPr>
      <w:r w:rsidRPr="00283C9B">
        <w:t xml:space="preserve">ЛОТ № </w:t>
      </w:r>
      <w:r>
        <w:t>3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площадка «Связист» (ул. Парковая) ряд 1, место 5</w:t>
      </w:r>
      <w:r w:rsidRPr="00283C9B">
        <w:t>, кадастровый номер: 64:</w:t>
      </w:r>
      <w:r>
        <w:t>13</w:t>
      </w:r>
      <w:r w:rsidRPr="00283C9B">
        <w:t>:</w:t>
      </w:r>
      <w:r>
        <w:t>004310</w:t>
      </w:r>
      <w:r w:rsidRPr="00283C9B">
        <w:t>:</w:t>
      </w:r>
      <w:r>
        <w:t>74</w:t>
      </w:r>
      <w:r w:rsidRPr="00283C9B">
        <w:t>, категория земель: земли населенных пунктов,</w:t>
      </w:r>
      <w:r w:rsidRPr="00305B77">
        <w:t xml:space="preserve"> </w:t>
      </w:r>
      <w:r>
        <w:t>р</w:t>
      </w:r>
      <w:r w:rsidRPr="00283C9B">
        <w:t xml:space="preserve">азрешенное использование земельного участка: </w:t>
      </w:r>
      <w:r>
        <w:t>для индивидуального гаражного строительства</w:t>
      </w:r>
      <w:r w:rsidRPr="00283C9B">
        <w:t xml:space="preserve">, площадь земельного участка </w:t>
      </w:r>
      <w:r>
        <w:t>23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FD4EF3" w:rsidRDefault="00FD4EF3" w:rsidP="00F24972">
      <w:pPr>
        <w:ind w:firstLine="54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CA47FA" w:rsidRPr="00CA47FA" w:rsidRDefault="00CA47FA" w:rsidP="00F24972">
      <w:pPr>
        <w:pStyle w:val="a4"/>
        <w:numPr>
          <w:ilvl w:val="0"/>
          <w:numId w:val="2"/>
        </w:numPr>
        <w:spacing w:after="0"/>
        <w:ind w:left="0" w:firstLine="540"/>
        <w:jc w:val="both"/>
        <w:rPr>
          <w:b/>
          <w:bCs/>
        </w:rPr>
      </w:pPr>
      <w:r w:rsidRPr="00CA47FA">
        <w:rPr>
          <w:rFonts w:ascii="Times New Roman" w:hAnsi="Times New Roman"/>
          <w:color w:val="000000"/>
        </w:rPr>
        <w:t>Заволжское ПО филиала АО «МРСК Волги</w:t>
      </w:r>
      <w:proofErr w:type="gramStart"/>
      <w:r w:rsidRPr="00CA47FA">
        <w:rPr>
          <w:rFonts w:ascii="Times New Roman" w:hAnsi="Times New Roman"/>
          <w:color w:val="000000"/>
        </w:rPr>
        <w:t>»-</w:t>
      </w:r>
      <w:proofErr w:type="gramEnd"/>
      <w:r w:rsidRPr="00CA47FA">
        <w:rPr>
          <w:rFonts w:ascii="Times New Roman" w:hAnsi="Times New Roman"/>
          <w:color w:val="000000"/>
        </w:rPr>
        <w:t>«Саратовский РС»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 техническ</w:t>
      </w:r>
      <w:r w:rsidR="00A24B0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возможност</w:t>
      </w:r>
      <w:r w:rsidR="00A24B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г. Ершов, </w:t>
      </w:r>
      <w:r w:rsidR="00A24B05">
        <w:rPr>
          <w:rFonts w:ascii="Times New Roman" w:hAnsi="Times New Roman"/>
          <w:sz w:val="24"/>
          <w:szCs w:val="24"/>
        </w:rPr>
        <w:t xml:space="preserve">в районе дома № 11 по ул. </w:t>
      </w:r>
      <w:proofErr w:type="gramStart"/>
      <w:r w:rsidR="00A24B05">
        <w:rPr>
          <w:rFonts w:ascii="Times New Roman" w:hAnsi="Times New Roman"/>
          <w:sz w:val="24"/>
          <w:szCs w:val="24"/>
        </w:rPr>
        <w:t>Индустриальной</w:t>
      </w:r>
      <w:proofErr w:type="gramEnd"/>
      <w:r w:rsidR="00A24B05">
        <w:rPr>
          <w:rFonts w:ascii="Times New Roman" w:hAnsi="Times New Roman"/>
          <w:sz w:val="24"/>
          <w:szCs w:val="24"/>
        </w:rPr>
        <w:t xml:space="preserve"> не имеется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3EE9" w:rsidRPr="00A16110" w:rsidRDefault="00C53EE9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г. Ершов, </w:t>
      </w:r>
      <w:r w:rsidR="00A24B05">
        <w:rPr>
          <w:rFonts w:ascii="Times New Roman" w:hAnsi="Times New Roman"/>
          <w:sz w:val="24"/>
          <w:szCs w:val="24"/>
        </w:rPr>
        <w:t xml:space="preserve">в районе дома № 11 по ул. </w:t>
      </w:r>
      <w:proofErr w:type="gramStart"/>
      <w:r w:rsidR="00A24B05">
        <w:rPr>
          <w:rFonts w:ascii="Times New Roman" w:hAnsi="Times New Roman"/>
          <w:sz w:val="24"/>
          <w:szCs w:val="24"/>
        </w:rPr>
        <w:lastRenderedPageBreak/>
        <w:t>Индустриальной</w:t>
      </w:r>
      <w:proofErr w:type="gramEnd"/>
      <w:r w:rsidR="00774F17"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 w:rsidR="0047495A">
        <w:rPr>
          <w:rFonts w:ascii="Times New Roman" w:hAnsi="Times New Roman"/>
        </w:rPr>
        <w:t xml:space="preserve">.  Предельная свободная мощность существующих сетей </w:t>
      </w:r>
      <w:r w:rsidR="00A24B05">
        <w:rPr>
          <w:rFonts w:ascii="Times New Roman" w:hAnsi="Times New Roman"/>
        </w:rPr>
        <w:t>1,5</w:t>
      </w:r>
      <w:r w:rsidR="0047495A">
        <w:rPr>
          <w:rFonts w:ascii="Times New Roman" w:hAnsi="Times New Roman"/>
        </w:rPr>
        <w:t xml:space="preserve"> м</w:t>
      </w:r>
      <w:r w:rsidR="0047495A">
        <w:rPr>
          <w:rFonts w:ascii="Times New Roman" w:hAnsi="Times New Roman"/>
          <w:vertAlign w:val="superscript"/>
        </w:rPr>
        <w:t>3</w:t>
      </w:r>
      <w:r w:rsidR="0047495A">
        <w:rPr>
          <w:rFonts w:ascii="Times New Roman" w:hAnsi="Times New Roman"/>
        </w:rPr>
        <w:t xml:space="preserve">/сутки; </w:t>
      </w:r>
      <w:r w:rsidR="0047495A" w:rsidRPr="0047495A">
        <w:rPr>
          <w:rFonts w:ascii="Times New Roman" w:hAnsi="Times New Roman"/>
        </w:rPr>
        <w:t xml:space="preserve"> </w:t>
      </w:r>
      <w:r w:rsidR="0047495A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47495A">
        <w:rPr>
          <w:rFonts w:ascii="Times New Roman" w:hAnsi="Times New Roman"/>
        </w:rPr>
        <w:t>я-</w:t>
      </w:r>
      <w:proofErr w:type="gramEnd"/>
      <w:r w:rsidR="0047495A">
        <w:rPr>
          <w:rFonts w:ascii="Times New Roman" w:hAnsi="Times New Roman"/>
        </w:rPr>
        <w:t xml:space="preserve"> </w:t>
      </w:r>
      <w:r w:rsidR="00A24B05">
        <w:rPr>
          <w:rFonts w:ascii="Times New Roman" w:hAnsi="Times New Roman"/>
        </w:rPr>
        <w:t>по требованию</w:t>
      </w:r>
      <w:r w:rsidR="0047495A">
        <w:rPr>
          <w:rFonts w:ascii="Times New Roman" w:hAnsi="Times New Roman"/>
        </w:rPr>
        <w:t>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C95B59" w:rsidRPr="00425DB2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t xml:space="preserve">ОАО «Газпром газораспределение </w:t>
      </w:r>
      <w:proofErr w:type="gramStart"/>
      <w:r w:rsidRPr="00C95B59">
        <w:rPr>
          <w:rFonts w:ascii="Times New Roman" w:hAnsi="Times New Roman"/>
        </w:rPr>
        <w:t>Саратовской</w:t>
      </w:r>
      <w:proofErr w:type="gramEnd"/>
      <w:r w:rsidRPr="00C95B59">
        <w:rPr>
          <w:rFonts w:ascii="Times New Roman" w:hAnsi="Times New Roman"/>
        </w:rPr>
        <w:t xml:space="preserve"> обл.» филиал в г. Ершове сообщает</w:t>
      </w:r>
      <w:r w:rsidR="00FF6A61">
        <w:rPr>
          <w:rFonts w:ascii="Times New Roman" w:hAnsi="Times New Roman"/>
        </w:rPr>
        <w:t>,</w:t>
      </w:r>
      <w:r w:rsidRPr="00C95B59">
        <w:rPr>
          <w:rFonts w:ascii="Times New Roman" w:hAnsi="Times New Roman"/>
        </w:rPr>
        <w:t xml:space="preserve"> что </w:t>
      </w:r>
      <w:r w:rsidR="00A24B05">
        <w:rPr>
          <w:rFonts w:ascii="Times New Roman" w:hAnsi="Times New Roman"/>
        </w:rPr>
        <w:t xml:space="preserve"> имеет техническую возможность подключения с максимальным часовым расходом не более 500,0 м3/час.</w:t>
      </w:r>
      <w:r w:rsidR="00425DB2">
        <w:rPr>
          <w:rFonts w:ascii="Times New Roman" w:hAnsi="Times New Roman"/>
        </w:rPr>
        <w:t xml:space="preserve"> Выданы технические условия № 7 от 01 февраля 2018 г., действующие в течени</w:t>
      </w:r>
      <w:proofErr w:type="gramStart"/>
      <w:r w:rsidR="00425DB2">
        <w:rPr>
          <w:rFonts w:ascii="Times New Roman" w:hAnsi="Times New Roman"/>
        </w:rPr>
        <w:t>и</w:t>
      </w:r>
      <w:proofErr w:type="gramEnd"/>
      <w:r w:rsidR="00425DB2">
        <w:rPr>
          <w:rFonts w:ascii="Times New Roman" w:hAnsi="Times New Roman"/>
        </w:rPr>
        <w:t xml:space="preserve"> двух лет.</w:t>
      </w:r>
    </w:p>
    <w:p w:rsidR="00425DB2" w:rsidRDefault="00425DB2" w:rsidP="00425DB2">
      <w:pPr>
        <w:ind w:left="540"/>
        <w:jc w:val="both"/>
        <w:rPr>
          <w:color w:val="000000"/>
        </w:rPr>
      </w:pPr>
      <w:r w:rsidRPr="00425DB2">
        <w:rPr>
          <w:b/>
        </w:rPr>
        <w:t>ЛОТ № 2:</w:t>
      </w:r>
      <w:r w:rsidRPr="00425DB2">
        <w:rPr>
          <w:color w:val="000000"/>
        </w:rPr>
        <w:t xml:space="preserve"> </w:t>
      </w:r>
    </w:p>
    <w:p w:rsidR="00425DB2" w:rsidRPr="00425DB2" w:rsidRDefault="00425DB2" w:rsidP="00425DB2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городские электрические сети» сообщает,</w:t>
      </w:r>
      <w:r w:rsidRPr="00425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 xml:space="preserve">что  имеет технической возможности подключения объекта электроснабжения, который будет располагаться по адресу: Саратовская область, </w:t>
      </w:r>
      <w:proofErr w:type="gramStart"/>
      <w:r w:rsidRPr="00425DB2">
        <w:rPr>
          <w:rFonts w:ascii="Times New Roman" w:hAnsi="Times New Roman"/>
          <w:sz w:val="24"/>
          <w:szCs w:val="24"/>
        </w:rPr>
        <w:t>г</w:t>
      </w:r>
      <w:proofErr w:type="gramEnd"/>
      <w:r w:rsidRPr="00425DB2">
        <w:rPr>
          <w:rFonts w:ascii="Times New Roman" w:hAnsi="Times New Roman"/>
          <w:sz w:val="24"/>
          <w:szCs w:val="24"/>
        </w:rPr>
        <w:t xml:space="preserve">. Ершов, ул. Ремонтная, в районе д. № 44. </w:t>
      </w:r>
    </w:p>
    <w:p w:rsidR="00425DB2" w:rsidRPr="00A16110" w:rsidRDefault="00425DB2" w:rsidP="00425DB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ул. Ремонтная, в районе дома № 44,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425DB2" w:rsidRDefault="00946549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5DB2">
        <w:rPr>
          <w:rFonts w:ascii="Times New Roman" w:hAnsi="Times New Roman"/>
          <w:sz w:val="24"/>
          <w:szCs w:val="24"/>
        </w:rPr>
        <w:t xml:space="preserve">. </w:t>
      </w:r>
      <w:r w:rsidR="00425DB2" w:rsidRPr="00425DB2">
        <w:rPr>
          <w:rFonts w:ascii="Times New Roman" w:hAnsi="Times New Roman"/>
          <w:sz w:val="24"/>
          <w:szCs w:val="24"/>
        </w:rPr>
        <w:t xml:space="preserve">ОАО «Газпром газораспределение </w:t>
      </w:r>
      <w:proofErr w:type="gramStart"/>
      <w:r w:rsidR="00425DB2" w:rsidRPr="00425DB2">
        <w:rPr>
          <w:rFonts w:ascii="Times New Roman" w:hAnsi="Times New Roman"/>
          <w:sz w:val="24"/>
          <w:szCs w:val="24"/>
        </w:rPr>
        <w:t>Саратовской</w:t>
      </w:r>
      <w:proofErr w:type="gramEnd"/>
      <w:r w:rsidR="00425DB2" w:rsidRPr="00425DB2">
        <w:rPr>
          <w:rFonts w:ascii="Times New Roman" w:hAnsi="Times New Roman"/>
          <w:sz w:val="24"/>
          <w:szCs w:val="24"/>
        </w:rPr>
        <w:t xml:space="preserve"> обл.» филиал в г. Ершове сообщает, что  имеет техническую возможность подключения с максимальным часовым расходом не более 5,0 м3/час. Выданы технические условия № </w:t>
      </w:r>
      <w:r w:rsidR="00425DB2">
        <w:rPr>
          <w:rFonts w:ascii="Times New Roman" w:hAnsi="Times New Roman"/>
          <w:sz w:val="24"/>
          <w:szCs w:val="24"/>
        </w:rPr>
        <w:t>6</w:t>
      </w:r>
      <w:r w:rsidR="00425DB2" w:rsidRPr="00425DB2">
        <w:rPr>
          <w:rFonts w:ascii="Times New Roman" w:hAnsi="Times New Roman"/>
          <w:sz w:val="24"/>
          <w:szCs w:val="24"/>
        </w:rPr>
        <w:t xml:space="preserve"> от 01 февраля 2018 г., действующие в течени</w:t>
      </w:r>
      <w:proofErr w:type="gramStart"/>
      <w:r w:rsidR="00425DB2" w:rsidRPr="00425DB2">
        <w:rPr>
          <w:rFonts w:ascii="Times New Roman" w:hAnsi="Times New Roman"/>
          <w:sz w:val="24"/>
          <w:szCs w:val="24"/>
        </w:rPr>
        <w:t>и</w:t>
      </w:r>
      <w:proofErr w:type="gramEnd"/>
      <w:r w:rsidR="00425DB2" w:rsidRPr="00425DB2">
        <w:rPr>
          <w:rFonts w:ascii="Times New Roman" w:hAnsi="Times New Roman"/>
          <w:sz w:val="24"/>
          <w:szCs w:val="24"/>
        </w:rPr>
        <w:t xml:space="preserve"> двух лет.</w:t>
      </w:r>
    </w:p>
    <w:p w:rsidR="00F22EFB" w:rsidRDefault="00F22EFB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1FB5">
        <w:rPr>
          <w:rFonts w:ascii="Times New Roman" w:hAnsi="Times New Roman"/>
          <w:b/>
          <w:sz w:val="24"/>
          <w:szCs w:val="24"/>
        </w:rPr>
        <w:t>ЛОТ № 3.</w:t>
      </w:r>
    </w:p>
    <w:p w:rsidR="002A1FB5" w:rsidRPr="00425DB2" w:rsidRDefault="002A1FB5" w:rsidP="002A1FB5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городские электрические сети» сообщает,</w:t>
      </w:r>
      <w:r w:rsidRPr="00425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 xml:space="preserve">что 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425DB2">
        <w:rPr>
          <w:rFonts w:ascii="Times New Roman" w:hAnsi="Times New Roman"/>
          <w:sz w:val="24"/>
          <w:szCs w:val="24"/>
        </w:rPr>
        <w:t xml:space="preserve">имеет технической возможности подключения объекта электроснабжения, который будет располагаться по адресу: Саратовская область, </w:t>
      </w:r>
      <w:proofErr w:type="gramStart"/>
      <w:r w:rsidRPr="00425DB2">
        <w:rPr>
          <w:rFonts w:ascii="Times New Roman" w:hAnsi="Times New Roman"/>
          <w:sz w:val="24"/>
          <w:szCs w:val="24"/>
        </w:rPr>
        <w:t>г</w:t>
      </w:r>
      <w:proofErr w:type="gramEnd"/>
      <w:r w:rsidRPr="00425DB2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>площадка «Связист» (ул. Парковая) ряд 1, место 5</w:t>
      </w:r>
      <w:r w:rsidRPr="00425DB2">
        <w:rPr>
          <w:rFonts w:ascii="Times New Roman" w:hAnsi="Times New Roman"/>
          <w:sz w:val="24"/>
          <w:szCs w:val="24"/>
        </w:rPr>
        <w:t xml:space="preserve">. </w:t>
      </w:r>
    </w:p>
    <w:p w:rsidR="002A1FB5" w:rsidRPr="002A1FB5" w:rsidRDefault="002A1FB5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2A1FB5">
        <w:t>5156,69</w:t>
      </w:r>
      <w:r w:rsidRPr="00874065">
        <w:t xml:space="preserve"> (</w:t>
      </w:r>
      <w:r w:rsidR="002A1FB5">
        <w:t>Пять тысяч сто пятьдесят шесть</w:t>
      </w:r>
      <w:r w:rsidRPr="00874065">
        <w:t xml:space="preserve">) рублей </w:t>
      </w:r>
      <w:r w:rsidR="002A1FB5">
        <w:t>69</w:t>
      </w:r>
      <w:r w:rsidRPr="00874065">
        <w:t xml:space="preserve"> копеек</w:t>
      </w:r>
      <w:r w:rsidR="00354DDF">
        <w:t>,</w:t>
      </w:r>
    </w:p>
    <w:p w:rsidR="002A1FB5" w:rsidRDefault="002A1FB5" w:rsidP="002A1FB5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>819,68</w:t>
      </w:r>
      <w:r w:rsidRPr="00874065">
        <w:t xml:space="preserve"> (</w:t>
      </w:r>
      <w:r>
        <w:t>Восемьсот девятнадцать</w:t>
      </w:r>
      <w:r w:rsidRPr="00874065">
        <w:t xml:space="preserve">) рублей </w:t>
      </w:r>
      <w:r>
        <w:t>68</w:t>
      </w:r>
      <w:r w:rsidRPr="00874065">
        <w:t xml:space="preserve"> копеек</w:t>
      </w:r>
      <w:r>
        <w:t>,</w:t>
      </w:r>
    </w:p>
    <w:p w:rsidR="002A1FB5" w:rsidRDefault="002A1FB5" w:rsidP="002A1FB5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>
        <w:t>128,25</w:t>
      </w:r>
      <w:r w:rsidRPr="00874065">
        <w:t xml:space="preserve"> (</w:t>
      </w:r>
      <w:r>
        <w:t>Сто двадцать восемь</w:t>
      </w:r>
      <w:r w:rsidRPr="00874065">
        <w:t xml:space="preserve">) рублей </w:t>
      </w:r>
      <w:r>
        <w:t>25</w:t>
      </w:r>
      <w:r w:rsidRPr="00874065">
        <w:t xml:space="preserve"> копеек</w:t>
      </w:r>
      <w:r>
        <w:t>,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4D757E">
        <w:rPr>
          <w:b/>
          <w:color w:val="000000" w:themeColor="text1"/>
        </w:rPr>
        <w:t>1</w:t>
      </w:r>
      <w:r w:rsidR="002A1FB5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» </w:t>
      </w:r>
      <w:r w:rsidR="002A1FB5">
        <w:rPr>
          <w:b/>
          <w:color w:val="000000" w:themeColor="text1"/>
        </w:rPr>
        <w:t>марта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>
        <w:rPr>
          <w:b/>
        </w:rPr>
        <w:t>1</w:t>
      </w:r>
      <w:r w:rsidR="002A1FB5">
        <w:rPr>
          <w:b/>
        </w:rPr>
        <w:t>4</w:t>
      </w:r>
      <w:r w:rsidR="00F24972" w:rsidRPr="006E64AC">
        <w:rPr>
          <w:b/>
          <w:color w:val="000000" w:themeColor="text1"/>
        </w:rPr>
        <w:t xml:space="preserve">» </w:t>
      </w:r>
      <w:r w:rsidR="002A1FB5">
        <w:rPr>
          <w:b/>
          <w:color w:val="000000" w:themeColor="text1"/>
        </w:rPr>
        <w:t>марта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2A1FB5">
        <w:rPr>
          <w:b/>
          <w:color w:val="000000" w:themeColor="text1"/>
        </w:rPr>
        <w:t>8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2A1FB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» </w:t>
      </w:r>
      <w:r w:rsidR="002A1FB5">
        <w:rPr>
          <w:b/>
          <w:color w:val="000000" w:themeColor="text1"/>
        </w:rPr>
        <w:t>марта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lastRenderedPageBreak/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2A1FB5">
        <w:t>3094,01</w:t>
      </w:r>
      <w:r w:rsidRPr="00427EB7">
        <w:t xml:space="preserve"> (</w:t>
      </w:r>
      <w:r w:rsidR="002A1FB5">
        <w:t>Три тысячи девяносто четыре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2A1FB5">
        <w:t>01</w:t>
      </w:r>
      <w:r w:rsidRPr="00427EB7">
        <w:t xml:space="preserve"> коп</w:t>
      </w:r>
      <w:r w:rsidR="009E7966">
        <w:t>.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>
        <w:t>491,80</w:t>
      </w:r>
      <w:r w:rsidRPr="00427EB7">
        <w:t xml:space="preserve"> (</w:t>
      </w:r>
      <w:r>
        <w:t>Четыреста девяносто один)</w:t>
      </w:r>
      <w:r w:rsidRPr="00427EB7">
        <w:t xml:space="preserve"> руб</w:t>
      </w:r>
      <w:r>
        <w:t>.</w:t>
      </w:r>
      <w:r w:rsidRPr="00427EB7">
        <w:t xml:space="preserve"> </w:t>
      </w:r>
      <w:r>
        <w:t>80</w:t>
      </w:r>
      <w:r w:rsidRPr="00427EB7">
        <w:t xml:space="preserve"> коп</w:t>
      </w:r>
      <w:r>
        <w:t>,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>
        <w:t>76,95</w:t>
      </w:r>
      <w:r w:rsidRPr="00427EB7">
        <w:t xml:space="preserve"> (</w:t>
      </w:r>
      <w:r>
        <w:t>Семьдесят шесть)</w:t>
      </w:r>
      <w:r w:rsidRPr="00427EB7">
        <w:t xml:space="preserve"> руб</w:t>
      </w:r>
      <w:r>
        <w:t>.</w:t>
      </w:r>
      <w:r w:rsidRPr="00427EB7">
        <w:t xml:space="preserve"> </w:t>
      </w:r>
      <w:r>
        <w:t>95</w:t>
      </w:r>
      <w:r w:rsidRPr="00427EB7">
        <w:t xml:space="preserve"> коп</w:t>
      </w:r>
      <w:proofErr w:type="gramStart"/>
      <w:r>
        <w:t>.,</w:t>
      </w:r>
      <w:proofErr w:type="gramEnd"/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</w:t>
      </w:r>
      <w:r w:rsidRPr="00427EB7"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7A2A81" w:rsidRDefault="007A2A81" w:rsidP="00F24972">
      <w:pPr>
        <w:spacing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314B49" w:rsidRDefault="00314B49" w:rsidP="00F24972">
      <w:pPr>
        <w:pStyle w:val="2"/>
        <w:spacing w:after="0" w:line="240" w:lineRule="exact"/>
        <w:jc w:val="center"/>
      </w:pPr>
    </w:p>
    <w:p w:rsidR="00F24972" w:rsidRPr="009B19FE" w:rsidRDefault="00F24972" w:rsidP="00F24972">
      <w:pPr>
        <w:pStyle w:val="2"/>
        <w:spacing w:after="0" w:line="240" w:lineRule="exact"/>
        <w:jc w:val="center"/>
      </w:pPr>
      <w:r w:rsidRPr="009B19FE">
        <w:lastRenderedPageBreak/>
        <w:t xml:space="preserve">Главе администрации </w:t>
      </w:r>
    </w:p>
    <w:p w:rsidR="00F24972" w:rsidRPr="009B19FE" w:rsidRDefault="00D36DA6" w:rsidP="00F24972">
      <w:pPr>
        <w:spacing w:line="280" w:lineRule="exact"/>
        <w:ind w:left="3402" w:right="-284"/>
      </w:pPr>
      <w:proofErr w:type="spellStart"/>
      <w:r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r w:rsidRPr="009B19FE">
        <w:t>Зубрицкой С.А.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 xml:space="preserve">от____________________________________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 xml:space="preserve">______________________________________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torgi.gov.ru,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(ая, ое)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gramStart"/>
      <w:r w:rsidRPr="002D2CA5">
        <w:t>р</w:t>
      </w:r>
      <w:proofErr w:type="gramEnd"/>
      <w:r w:rsidRPr="002D2CA5">
        <w:t xml:space="preserve">/сч </w:t>
      </w:r>
      <w:r w:rsidR="00303DF8">
        <w:t>40101810300000010010</w:t>
      </w:r>
      <w:r w:rsidRPr="002D2CA5">
        <w:t xml:space="preserve"> (получатель): Управление Федерального казначейства </w:t>
      </w:r>
      <w:r w:rsidRPr="002D2CA5">
        <w:lastRenderedPageBreak/>
        <w:t xml:space="preserve">по Саратовской области Администрация </w:t>
      </w:r>
      <w:r w:rsidR="00303DF8">
        <w:t>Ершовского</w:t>
      </w:r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r w:rsidRPr="002D2CA5">
        <w:t>д)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DF7FB9">
      <w:pPr>
        <w:jc w:val="both"/>
      </w:pPr>
      <w:r w:rsidRPr="002D2CA5">
        <w:t xml:space="preserve">                                              5. Права и обязанности Арендатора</w:t>
      </w: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      </w:t>
      </w:r>
      <w:r w:rsidRPr="002D2CA5">
        <w:t>6. Ответственность сторон</w:t>
      </w: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</w:t>
      </w: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r w:rsidR="00303DF8">
              <w:t>Ершовского</w:t>
            </w:r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F24972" w:rsidRPr="002D2CA5" w:rsidRDefault="00F24972" w:rsidP="00DF7FB9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  <w:r w:rsidR="00DF7FB9">
        <w:t xml:space="preserve">                                   </w:t>
      </w:r>
      <w:r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 xml:space="preserve">именуемый (ая, ое)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</w:t>
      </w:r>
      <w:r w:rsidRPr="002D2CA5">
        <w:lastRenderedPageBreak/>
        <w:t>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87254D" w:rsidRDefault="0087254D" w:rsidP="008725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254D" w:rsidRDefault="0087254D" w:rsidP="008725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9864FB" w:rsidRDefault="009864FB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sectPr w:rsidR="009B19FE" w:rsidSect="004D757E">
      <w:pgSz w:w="11906" w:h="16838"/>
      <w:pgMar w:top="568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073375"/>
    <w:rsid w:val="000E0B74"/>
    <w:rsid w:val="00150F65"/>
    <w:rsid w:val="00177097"/>
    <w:rsid w:val="001C24E1"/>
    <w:rsid w:val="001C44CB"/>
    <w:rsid w:val="001E1DD2"/>
    <w:rsid w:val="002267F2"/>
    <w:rsid w:val="002341B3"/>
    <w:rsid w:val="00256B82"/>
    <w:rsid w:val="00271943"/>
    <w:rsid w:val="002A1FB5"/>
    <w:rsid w:val="00303DF8"/>
    <w:rsid w:val="00305B77"/>
    <w:rsid w:val="00307C85"/>
    <w:rsid w:val="00314B49"/>
    <w:rsid w:val="00354DDF"/>
    <w:rsid w:val="003776C6"/>
    <w:rsid w:val="003A0D22"/>
    <w:rsid w:val="003D01FE"/>
    <w:rsid w:val="003D0FA0"/>
    <w:rsid w:val="003E6540"/>
    <w:rsid w:val="00401DA7"/>
    <w:rsid w:val="00425DB2"/>
    <w:rsid w:val="00444B56"/>
    <w:rsid w:val="00457908"/>
    <w:rsid w:val="0047495A"/>
    <w:rsid w:val="004A2799"/>
    <w:rsid w:val="004D757E"/>
    <w:rsid w:val="004D762D"/>
    <w:rsid w:val="00542564"/>
    <w:rsid w:val="00580634"/>
    <w:rsid w:val="00595753"/>
    <w:rsid w:val="005E16DE"/>
    <w:rsid w:val="005E57F6"/>
    <w:rsid w:val="005F5C3B"/>
    <w:rsid w:val="00623C94"/>
    <w:rsid w:val="00647332"/>
    <w:rsid w:val="006514C0"/>
    <w:rsid w:val="006730DF"/>
    <w:rsid w:val="00690F68"/>
    <w:rsid w:val="006A25F1"/>
    <w:rsid w:val="006D061D"/>
    <w:rsid w:val="006E64AC"/>
    <w:rsid w:val="00740036"/>
    <w:rsid w:val="00754BF7"/>
    <w:rsid w:val="0075500C"/>
    <w:rsid w:val="00756487"/>
    <w:rsid w:val="00774F17"/>
    <w:rsid w:val="00783A57"/>
    <w:rsid w:val="007A2A81"/>
    <w:rsid w:val="007B025D"/>
    <w:rsid w:val="007C3502"/>
    <w:rsid w:val="007D0B0A"/>
    <w:rsid w:val="007D214D"/>
    <w:rsid w:val="007D62B1"/>
    <w:rsid w:val="007F0F1B"/>
    <w:rsid w:val="008043EC"/>
    <w:rsid w:val="0087254D"/>
    <w:rsid w:val="00874FD9"/>
    <w:rsid w:val="008D3618"/>
    <w:rsid w:val="008D73EC"/>
    <w:rsid w:val="008E6013"/>
    <w:rsid w:val="008F2439"/>
    <w:rsid w:val="0094620A"/>
    <w:rsid w:val="00946549"/>
    <w:rsid w:val="00960E9A"/>
    <w:rsid w:val="009622EC"/>
    <w:rsid w:val="00967699"/>
    <w:rsid w:val="00974F91"/>
    <w:rsid w:val="009864FB"/>
    <w:rsid w:val="009B19FE"/>
    <w:rsid w:val="009C351D"/>
    <w:rsid w:val="009E7966"/>
    <w:rsid w:val="009F1A6B"/>
    <w:rsid w:val="009F5358"/>
    <w:rsid w:val="00A07CD3"/>
    <w:rsid w:val="00A16110"/>
    <w:rsid w:val="00A16AB0"/>
    <w:rsid w:val="00A22390"/>
    <w:rsid w:val="00A24B05"/>
    <w:rsid w:val="00A24DF0"/>
    <w:rsid w:val="00A417BE"/>
    <w:rsid w:val="00A7281D"/>
    <w:rsid w:val="00A9192F"/>
    <w:rsid w:val="00A95A8C"/>
    <w:rsid w:val="00AB73FC"/>
    <w:rsid w:val="00AC0278"/>
    <w:rsid w:val="00AE3618"/>
    <w:rsid w:val="00AF3B6F"/>
    <w:rsid w:val="00B03B2C"/>
    <w:rsid w:val="00B4662C"/>
    <w:rsid w:val="00B74EE7"/>
    <w:rsid w:val="00BD5FCA"/>
    <w:rsid w:val="00BE72C5"/>
    <w:rsid w:val="00BF4932"/>
    <w:rsid w:val="00BF607A"/>
    <w:rsid w:val="00C517E4"/>
    <w:rsid w:val="00C53EE9"/>
    <w:rsid w:val="00C74791"/>
    <w:rsid w:val="00C76DF8"/>
    <w:rsid w:val="00C95B59"/>
    <w:rsid w:val="00CA47FA"/>
    <w:rsid w:val="00CB2BEC"/>
    <w:rsid w:val="00CC5ACD"/>
    <w:rsid w:val="00CC633C"/>
    <w:rsid w:val="00D36DA6"/>
    <w:rsid w:val="00D37454"/>
    <w:rsid w:val="00D45439"/>
    <w:rsid w:val="00DB3F5B"/>
    <w:rsid w:val="00DF7FB9"/>
    <w:rsid w:val="00E0565B"/>
    <w:rsid w:val="00E40DF1"/>
    <w:rsid w:val="00E62961"/>
    <w:rsid w:val="00EC3DA4"/>
    <w:rsid w:val="00F00CA2"/>
    <w:rsid w:val="00F05420"/>
    <w:rsid w:val="00F22EFB"/>
    <w:rsid w:val="00F24972"/>
    <w:rsid w:val="00F259B3"/>
    <w:rsid w:val="00F262EB"/>
    <w:rsid w:val="00F40085"/>
    <w:rsid w:val="00F45004"/>
    <w:rsid w:val="00F502F5"/>
    <w:rsid w:val="00F90755"/>
    <w:rsid w:val="00F97C8C"/>
    <w:rsid w:val="00FD4EF3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9EEE-4365-4F02-ADF5-4DB1FC7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2017-09-15T07:24:00Z</cp:lastPrinted>
  <dcterms:created xsi:type="dcterms:W3CDTF">2018-02-02T12:05:00Z</dcterms:created>
  <dcterms:modified xsi:type="dcterms:W3CDTF">2018-02-08T04:15:00Z</dcterms:modified>
</cp:coreProperties>
</file>