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AF41A1" w:rsidP="0034073D">
      <w:pPr>
        <w:rPr>
          <w:b/>
          <w:bCs/>
        </w:rPr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037C3A">
        <w:rPr>
          <w:b/>
          <w:sz w:val="28"/>
          <w:szCs w:val="28"/>
        </w:rPr>
        <w:t>проект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ЕРШОВ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 w:rsidRPr="00E41C9B">
        <w:rPr>
          <w:b/>
          <w:bCs/>
          <w:sz w:val="28"/>
          <w:szCs w:val="28"/>
          <w:lang w:bidi="ru-RU"/>
        </w:rPr>
        <w:t>(</w:t>
      </w:r>
      <w:r>
        <w:rPr>
          <w:b/>
          <w:bCs/>
          <w:sz w:val="28"/>
          <w:szCs w:val="28"/>
          <w:lang w:bidi="ru-RU"/>
        </w:rPr>
        <w:t xml:space="preserve"> четвертого </w:t>
      </w:r>
      <w:r w:rsidRPr="00E41C9B">
        <w:rPr>
          <w:b/>
          <w:bCs/>
          <w:sz w:val="28"/>
          <w:szCs w:val="28"/>
          <w:lang w:bidi="ru-RU"/>
        </w:rPr>
        <w:t xml:space="preserve"> созыва)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AF41A1" w:rsidP="00AF41A1">
      <w:pPr>
        <w:rPr>
          <w:sz w:val="28"/>
          <w:szCs w:val="28"/>
        </w:rPr>
      </w:pPr>
      <w:r>
        <w:rPr>
          <w:sz w:val="28"/>
          <w:szCs w:val="28"/>
        </w:rPr>
        <w:t xml:space="preserve">от     2021 года   №  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  <w:r w:rsidRPr="003B4B96">
        <w:rPr>
          <w:b w:val="0"/>
        </w:rPr>
        <w:t xml:space="preserve"> </w:t>
      </w: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Об</w:t>
      </w:r>
      <w:r w:rsidR="00037C3A" w:rsidRPr="0034073D">
        <w:rPr>
          <w:sz w:val="28"/>
          <w:szCs w:val="28"/>
        </w:rPr>
        <w:t xml:space="preserve">   </w:t>
      </w:r>
      <w:r w:rsidRPr="0034073D">
        <w:rPr>
          <w:sz w:val="28"/>
          <w:szCs w:val="28"/>
        </w:rPr>
        <w:t xml:space="preserve"> утверждении </w:t>
      </w:r>
      <w:r w:rsidR="00037C3A" w:rsidRPr="0034073D">
        <w:rPr>
          <w:sz w:val="28"/>
          <w:szCs w:val="28"/>
        </w:rPr>
        <w:t xml:space="preserve">    </w:t>
      </w:r>
      <w:r w:rsidRPr="0034073D">
        <w:rPr>
          <w:sz w:val="28"/>
          <w:szCs w:val="28"/>
        </w:rPr>
        <w:t xml:space="preserve">положения </w:t>
      </w:r>
      <w:proofErr w:type="gramStart"/>
      <w:r w:rsidRPr="0034073D">
        <w:rPr>
          <w:sz w:val="28"/>
          <w:szCs w:val="28"/>
        </w:rPr>
        <w:t>о</w:t>
      </w:r>
      <w:proofErr w:type="gramEnd"/>
      <w:r w:rsidRPr="0034073D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 xml:space="preserve"> </w:t>
      </w:r>
      <w:proofErr w:type="gramStart"/>
      <w:r w:rsidRPr="0034073D">
        <w:rPr>
          <w:sz w:val="28"/>
          <w:szCs w:val="28"/>
        </w:rPr>
        <w:t>контроле</w:t>
      </w:r>
      <w:proofErr w:type="gramEnd"/>
      <w:r w:rsidRPr="0034073D">
        <w:rPr>
          <w:sz w:val="28"/>
          <w:szCs w:val="28"/>
        </w:rPr>
        <w:t xml:space="preserve">  в сфере благоустройства </w:t>
      </w:r>
      <w:r w:rsidR="0034073D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>на территории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 xml:space="preserve"> муниципального      образования      </w:t>
      </w:r>
      <w:r w:rsidR="0034073D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 xml:space="preserve">город   Ершов </w:t>
      </w:r>
    </w:p>
    <w:p w:rsidR="00AF41A1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34073D">
        <w:rPr>
          <w:sz w:val="28"/>
          <w:szCs w:val="28"/>
        </w:rPr>
        <w:t>Ершовского</w:t>
      </w:r>
      <w:proofErr w:type="spellEnd"/>
      <w:r w:rsidRPr="0034073D">
        <w:rPr>
          <w:sz w:val="28"/>
          <w:szCs w:val="28"/>
        </w:rPr>
        <w:t xml:space="preserve">    муниципального района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  <w:r w:rsidRPr="003B4B96">
        <w:rPr>
          <w:b/>
        </w:rPr>
        <w:tab/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proofErr w:type="gramStart"/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</w:t>
      </w:r>
      <w:proofErr w:type="gramEnd"/>
      <w:r w:rsidRPr="0033731C">
        <w:rPr>
          <w:sz w:val="28"/>
          <w:szCs w:val="28"/>
        </w:rPr>
        <w:t xml:space="preserve">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B77CF">
        <w:rPr>
          <w:sz w:val="28"/>
          <w:szCs w:val="28"/>
        </w:rPr>
        <w:t xml:space="preserve"> с пунктом  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 город Ершов</w:t>
      </w:r>
      <w:r>
        <w:rPr>
          <w:sz w:val="28"/>
          <w:szCs w:val="28"/>
        </w:rPr>
        <w:t>,   РЕШИЛ:</w:t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EB77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о  муниципальном контроле  в сфере </w:t>
      </w:r>
      <w:r w:rsidR="00BE1B50">
        <w:rPr>
          <w:sz w:val="28"/>
          <w:szCs w:val="28"/>
        </w:rPr>
        <w:t xml:space="preserve">      </w:t>
      </w:r>
      <w:r w:rsidR="00EB77CF" w:rsidRPr="00EB77CF">
        <w:rPr>
          <w:sz w:val="28"/>
          <w:szCs w:val="28"/>
        </w:rPr>
        <w:t xml:space="preserve">благоустройства на территории муниципального      образования      город   Ершов </w:t>
      </w:r>
      <w:proofErr w:type="spellStart"/>
      <w:r w:rsidR="00EB77CF" w:rsidRPr="00EB77CF">
        <w:rPr>
          <w:sz w:val="28"/>
          <w:szCs w:val="28"/>
        </w:rPr>
        <w:t>Ершовского</w:t>
      </w:r>
      <w:proofErr w:type="spellEnd"/>
      <w:r w:rsidR="00EB77CF" w:rsidRPr="00EB77CF">
        <w:rPr>
          <w:sz w:val="28"/>
          <w:szCs w:val="28"/>
        </w:rPr>
        <w:t xml:space="preserve">    муниципального района</w:t>
      </w:r>
      <w:r w:rsidR="00EB77CF">
        <w:rPr>
          <w:sz w:val="28"/>
          <w:szCs w:val="28"/>
        </w:rPr>
        <w:t>.</w:t>
      </w:r>
    </w:p>
    <w:p w:rsidR="00553C36" w:rsidRDefault="00553C36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Отдельные положения, в части подготовки </w:t>
      </w:r>
      <w:r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553C36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</w:t>
      </w:r>
      <w:r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AF41A1" w:rsidRPr="00553C36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Глава 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>
        <w:rPr>
          <w:sz w:val="28"/>
          <w:szCs w:val="28"/>
        </w:rPr>
        <w:t xml:space="preserve">           </w:t>
      </w:r>
      <w:r w:rsidRPr="00553C36">
        <w:rPr>
          <w:sz w:val="28"/>
          <w:szCs w:val="28"/>
        </w:rPr>
        <w:t xml:space="preserve"> </w:t>
      </w:r>
      <w:proofErr w:type="spellStart"/>
      <w:r w:rsidRPr="00553C36">
        <w:rPr>
          <w:sz w:val="28"/>
          <w:szCs w:val="28"/>
        </w:rPr>
        <w:t>А.А.Тихов</w:t>
      </w:r>
      <w:proofErr w:type="spellEnd"/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решению Совета</w:t>
      </w:r>
    </w:p>
    <w:p w:rsidR="00553C36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</w:p>
    <w:p w:rsidR="00553C36" w:rsidRPr="00A449C3" w:rsidRDefault="00553C36" w:rsidP="00553C36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1156A" w:rsidRPr="00E1156A" w:rsidRDefault="00E1156A" w:rsidP="00C22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1156A">
        <w:rPr>
          <w:rFonts w:ascii="Times New Roman" w:hAnsi="Times New Roman" w:cs="Times New Roman"/>
          <w:sz w:val="28"/>
          <w:szCs w:val="28"/>
        </w:rPr>
        <w:t>_____ 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56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156A">
        <w:rPr>
          <w:rFonts w:ascii="Times New Roman" w:hAnsi="Times New Roman" w:cs="Times New Roman"/>
          <w:sz w:val="28"/>
          <w:szCs w:val="28"/>
        </w:rPr>
        <w:t>__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   образования      город   Ершов </w:t>
      </w:r>
    </w:p>
    <w:p w:rsidR="00E1156A" w:rsidRP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B77CF">
        <w:rPr>
          <w:b/>
          <w:sz w:val="28"/>
          <w:szCs w:val="28"/>
        </w:rPr>
        <w:t>Ершовского</w:t>
      </w:r>
      <w:proofErr w:type="spellEnd"/>
      <w:r w:rsidRPr="00EB77CF">
        <w:rPr>
          <w:b/>
          <w:sz w:val="28"/>
          <w:szCs w:val="28"/>
        </w:rPr>
        <w:t xml:space="preserve">    муниципального района</w:t>
      </w: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 муниципального образования город Ершов  </w:t>
      </w:r>
      <w:proofErr w:type="spellStart"/>
      <w:r w:rsidR="00A36F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8642FC">
        <w:rPr>
          <w:rFonts w:ascii="Times New Roman" w:hAnsi="Times New Roman" w:cs="Times New Roman"/>
          <w:i/>
          <w:sz w:val="28"/>
          <w:szCs w:val="28"/>
        </w:rPr>
        <w:t>я</w:t>
      </w:r>
      <w:proofErr w:type="gramStart"/>
      <w:r w:rsidR="00864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E1156A" w:rsidRPr="00A36FAA">
        <w:rPr>
          <w:rFonts w:ascii="Times New Roman" w:hAnsi="Times New Roman" w:cs="Times New Roman"/>
          <w:i/>
          <w:sz w:val="28"/>
          <w:szCs w:val="28"/>
        </w:rPr>
        <w:t>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 мун</w:t>
      </w:r>
      <w:r w:rsidR="002F7343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Ершов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2F7343">
        <w:rPr>
          <w:sz w:val="28"/>
          <w:szCs w:val="28"/>
        </w:rPr>
        <w:t xml:space="preserve"> </w:t>
      </w:r>
      <w:proofErr w:type="spellStart"/>
      <w:r w:rsidR="002F7343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3B7248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96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4.Должностным</w:t>
      </w:r>
      <w:r w:rsidR="00A36FAA" w:rsidRPr="00D62B81">
        <w:rPr>
          <w:sz w:val="28"/>
          <w:szCs w:val="28"/>
        </w:rPr>
        <w:t xml:space="preserve"> лиц</w:t>
      </w:r>
      <w:r w:rsidR="00A36FAA">
        <w:rPr>
          <w:sz w:val="28"/>
          <w:szCs w:val="28"/>
        </w:rPr>
        <w:t>ом</w:t>
      </w:r>
      <w:r w:rsidR="00A36FAA" w:rsidRPr="007519ED">
        <w:rPr>
          <w:i/>
          <w:sz w:val="28"/>
          <w:szCs w:val="28"/>
        </w:rPr>
        <w:t xml:space="preserve"> администрации</w:t>
      </w:r>
      <w:r w:rsidR="00A36FAA"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>муниципальный контроль от имени</w:t>
      </w:r>
      <w:r w:rsidR="00A36FAA"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A36FAA" w:rsidRPr="00D62B81">
        <w:rPr>
          <w:sz w:val="28"/>
          <w:szCs w:val="28"/>
        </w:rPr>
        <w:t>тся</w:t>
      </w:r>
      <w:proofErr w:type="gramStart"/>
      <w:r w:rsidR="00A36FAA" w:rsidRPr="00D62B81">
        <w:rPr>
          <w:sz w:val="28"/>
          <w:szCs w:val="28"/>
        </w:rPr>
        <w:t xml:space="preserve"> </w:t>
      </w:r>
      <w:r w:rsidR="00371AB6">
        <w:rPr>
          <w:sz w:val="28"/>
          <w:szCs w:val="28"/>
        </w:rPr>
        <w:t>:</w:t>
      </w:r>
      <w:proofErr w:type="gramEnd"/>
    </w:p>
    <w:p w:rsidR="00371AB6" w:rsidRDefault="00371AB6" w:rsidP="00371AB6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строительства</w:t>
      </w:r>
      <w:proofErr w:type="gramStart"/>
      <w:r w:rsidRPr="0066424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архитектуры и </w:t>
      </w:r>
      <w:r w:rsidRPr="0066424D">
        <w:rPr>
          <w:sz w:val="28"/>
          <w:szCs w:val="28"/>
        </w:rPr>
        <w:t>благоустройства</w:t>
      </w:r>
      <w:r>
        <w:rPr>
          <w:sz w:val="28"/>
          <w:szCs w:val="28"/>
        </w:rPr>
        <w:t>:</w:t>
      </w:r>
    </w:p>
    <w:p w:rsidR="00371AB6" w:rsidRPr="00484B30" w:rsidRDefault="00371AB6" w:rsidP="00371AB6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строительства,</w:t>
      </w:r>
      <w:r w:rsidR="003B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</w:t>
      </w:r>
      <w:r w:rsidRPr="0066424D">
        <w:rPr>
          <w:sz w:val="28"/>
          <w:szCs w:val="28"/>
        </w:rPr>
        <w:t>благоустройства</w:t>
      </w:r>
      <w:r>
        <w:rPr>
          <w:sz w:val="28"/>
          <w:szCs w:val="28"/>
        </w:rPr>
        <w:t>;</w:t>
      </w:r>
    </w:p>
    <w:p w:rsidR="0066424D" w:rsidRPr="00484B30" w:rsidRDefault="00484B30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6FAA" w:rsidRPr="00F91896">
        <w:rPr>
          <w:sz w:val="28"/>
          <w:szCs w:val="28"/>
        </w:rPr>
        <w:t>ведущий специалист</w:t>
      </w:r>
      <w:r w:rsidR="00A36FAA" w:rsidRPr="002F7343">
        <w:rPr>
          <w:b/>
          <w:sz w:val="28"/>
          <w:szCs w:val="28"/>
        </w:rPr>
        <w:t xml:space="preserve"> </w:t>
      </w:r>
      <w:r w:rsidR="0066424D">
        <w:rPr>
          <w:sz w:val="28"/>
          <w:szCs w:val="28"/>
        </w:rPr>
        <w:t>отдела строительства</w:t>
      </w:r>
      <w:r w:rsidR="002E4516">
        <w:rPr>
          <w:sz w:val="28"/>
          <w:szCs w:val="28"/>
        </w:rPr>
        <w:t>,</w:t>
      </w:r>
      <w:r w:rsidR="003B7248">
        <w:rPr>
          <w:sz w:val="28"/>
          <w:szCs w:val="28"/>
        </w:rPr>
        <w:t xml:space="preserve"> </w:t>
      </w:r>
      <w:r w:rsidR="0066424D">
        <w:rPr>
          <w:sz w:val="28"/>
          <w:szCs w:val="28"/>
        </w:rPr>
        <w:t>архитектур</w:t>
      </w:r>
      <w:r w:rsidR="002E4516">
        <w:rPr>
          <w:sz w:val="28"/>
          <w:szCs w:val="28"/>
        </w:rPr>
        <w:t>ы</w:t>
      </w:r>
      <w:r w:rsidR="0066424D">
        <w:rPr>
          <w:sz w:val="28"/>
          <w:szCs w:val="28"/>
        </w:rPr>
        <w:t xml:space="preserve"> и </w:t>
      </w:r>
      <w:r w:rsidR="0066424D" w:rsidRPr="0066424D">
        <w:rPr>
          <w:sz w:val="28"/>
          <w:szCs w:val="28"/>
        </w:rPr>
        <w:t>благоустройства</w:t>
      </w:r>
      <w:r>
        <w:rPr>
          <w:sz w:val="28"/>
          <w:szCs w:val="28"/>
        </w:rPr>
        <w:t>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7519ED" w:rsidRDefault="00A36FAA" w:rsidP="00A36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Pr="007519ED">
        <w:rPr>
          <w:sz w:val="28"/>
          <w:szCs w:val="28"/>
        </w:rPr>
        <w:t xml:space="preserve"> </w:t>
      </w:r>
      <w:r w:rsidRPr="007519ED">
        <w:rPr>
          <w:i/>
          <w:sz w:val="28"/>
          <w:szCs w:val="28"/>
        </w:rPr>
        <w:t>администрации</w:t>
      </w:r>
      <w:r>
        <w:rPr>
          <w:sz w:val="28"/>
          <w:szCs w:val="28"/>
        </w:rPr>
        <w:t>, уполномоченным</w:t>
      </w:r>
      <w:r w:rsidRPr="007519ED">
        <w:rPr>
          <w:sz w:val="28"/>
          <w:szCs w:val="28"/>
        </w:rPr>
        <w:t xml:space="preserve"> на принятие решения о проведении контрольны</w:t>
      </w:r>
      <w:r>
        <w:rPr>
          <w:sz w:val="28"/>
          <w:szCs w:val="28"/>
        </w:rPr>
        <w:t>х (надзорных) мероприятий, являе</w:t>
      </w:r>
      <w:r w:rsidRPr="007519ED">
        <w:rPr>
          <w:sz w:val="28"/>
          <w:szCs w:val="28"/>
        </w:rPr>
        <w:t>тся</w:t>
      </w:r>
      <w:r>
        <w:rPr>
          <w:i/>
          <w:sz w:val="28"/>
          <w:szCs w:val="28"/>
        </w:rPr>
        <w:t xml:space="preserve"> глава </w:t>
      </w:r>
      <w:r w:rsidR="002F7343">
        <w:rPr>
          <w:i/>
          <w:sz w:val="28"/>
          <w:szCs w:val="28"/>
        </w:rPr>
        <w:t xml:space="preserve"> </w:t>
      </w:r>
      <w:proofErr w:type="spellStart"/>
      <w:r w:rsidR="002F7343">
        <w:rPr>
          <w:i/>
          <w:sz w:val="28"/>
          <w:szCs w:val="28"/>
        </w:rPr>
        <w:t>Ершовского</w:t>
      </w:r>
      <w:proofErr w:type="spellEnd"/>
      <w:r w:rsidR="002F7343">
        <w:rPr>
          <w:i/>
          <w:sz w:val="28"/>
          <w:szCs w:val="28"/>
        </w:rPr>
        <w:t xml:space="preserve"> муниципального района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5.Инспектор, при осуществлении </w:t>
      </w:r>
      <w:r w:rsidRPr="00165F1B">
        <w:rPr>
          <w:i/>
          <w:sz w:val="28"/>
          <w:szCs w:val="28"/>
        </w:rPr>
        <w:t>вида муниципального контроля</w:t>
      </w:r>
      <w:r>
        <w:rPr>
          <w:sz w:val="28"/>
          <w:szCs w:val="28"/>
        </w:rPr>
        <w:t>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D62B81">
        <w:rPr>
          <w:sz w:val="28"/>
          <w:szCs w:val="28"/>
        </w:rPr>
        <w:t>.</w:t>
      </w:r>
      <w:r w:rsidRPr="00165F1B">
        <w:rPr>
          <w:i/>
          <w:sz w:val="28"/>
          <w:szCs w:val="28"/>
        </w:rPr>
        <w:t>Вид муниципального контроля</w:t>
      </w:r>
      <w:r w:rsidRPr="00D62B81">
        <w:rPr>
          <w:sz w:val="28"/>
          <w:szCs w:val="28"/>
        </w:rPr>
        <w:t xml:space="preserve"> осуществляется </w:t>
      </w:r>
      <w:r w:rsidRPr="0072423D">
        <w:rPr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Pr="00165F1B">
        <w:rPr>
          <w:i/>
          <w:sz w:val="28"/>
          <w:szCs w:val="28"/>
        </w:rPr>
        <w:t>предпринимателей, организаций, в том числе коммерческих и некоммерческих</w:t>
      </w:r>
      <w:r w:rsidRPr="0072423D">
        <w:rPr>
          <w:i/>
          <w:sz w:val="28"/>
          <w:szCs w:val="28"/>
        </w:rPr>
        <w:t xml:space="preserve"> организаций любых форм собственности и организационно-правовых форм, органов государственной власти и органов местного</w:t>
      </w:r>
      <w:r>
        <w:rPr>
          <w:i/>
          <w:sz w:val="28"/>
          <w:szCs w:val="28"/>
        </w:rPr>
        <w:t xml:space="preserve"> самоуправления </w:t>
      </w:r>
      <w:r w:rsidRPr="00D62B81">
        <w:rPr>
          <w:sz w:val="28"/>
          <w:szCs w:val="28"/>
        </w:rPr>
        <w:t>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72423D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72423D">
        <w:rPr>
          <w:i/>
          <w:sz w:val="28"/>
          <w:szCs w:val="28"/>
        </w:rPr>
        <w:t>1) деятельность, действия (бездействие) контролируемых лиц, связанные с</w:t>
      </w:r>
      <w:r>
        <w:rPr>
          <w:i/>
          <w:sz w:val="28"/>
          <w:szCs w:val="28"/>
        </w:rPr>
        <w:t xml:space="preserve"> соблюдением правил благоустройства на территории муниципального образования</w:t>
      </w:r>
      <w:r w:rsidRPr="0072423D">
        <w:rPr>
          <w:i/>
          <w:sz w:val="28"/>
          <w:szCs w:val="28"/>
        </w:rPr>
        <w:t>;</w:t>
      </w:r>
    </w:p>
    <w:p w:rsidR="00A36FAA" w:rsidRPr="007A56E7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72423D">
        <w:rPr>
          <w:i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</w:t>
      </w:r>
      <w:r>
        <w:rPr>
          <w:i/>
          <w:sz w:val="28"/>
          <w:szCs w:val="28"/>
        </w:rPr>
        <w:t xml:space="preserve"> и к которым правилами благоустройства предъявляются обязательные требования </w:t>
      </w:r>
      <w:r w:rsidRPr="0072423D">
        <w:rPr>
          <w:i/>
          <w:sz w:val="28"/>
          <w:szCs w:val="28"/>
        </w:rPr>
        <w:t xml:space="preserve">(далее - </w:t>
      </w:r>
      <w:r>
        <w:rPr>
          <w:i/>
          <w:sz w:val="28"/>
          <w:szCs w:val="28"/>
        </w:rPr>
        <w:t>объекты контроля</w:t>
      </w:r>
      <w:r w:rsidRPr="0072423D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36FAA" w:rsidRPr="00864488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i/>
          <w:sz w:val="28"/>
          <w:szCs w:val="28"/>
        </w:rPr>
        <w:t>А</w:t>
      </w:r>
      <w:r w:rsidRPr="00E3790B">
        <w:rPr>
          <w:i/>
          <w:sz w:val="28"/>
          <w:szCs w:val="28"/>
        </w:rPr>
        <w:t>дминистрация</w:t>
      </w:r>
      <w:r>
        <w:rPr>
          <w:sz w:val="28"/>
          <w:szCs w:val="28"/>
        </w:rPr>
        <w:t xml:space="preserve"> осуществляет учет объектов муниципального контроля. </w:t>
      </w:r>
      <w:r w:rsidRPr="00263536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>контроля осуществляется</w:t>
      </w:r>
      <w:r w:rsidRPr="00263536">
        <w:rPr>
          <w:bCs/>
          <w:sz w:val="28"/>
          <w:szCs w:val="28"/>
        </w:rPr>
        <w:t xml:space="preserve"> путем ведения журнала учета объектов </w:t>
      </w:r>
      <w:r>
        <w:rPr>
          <w:bCs/>
          <w:sz w:val="28"/>
          <w:szCs w:val="28"/>
        </w:rPr>
        <w:t>контроля</w:t>
      </w:r>
      <w:r w:rsidRPr="00263536">
        <w:rPr>
          <w:bCs/>
          <w:sz w:val="28"/>
          <w:szCs w:val="28"/>
        </w:rPr>
        <w:t xml:space="preserve">, </w:t>
      </w:r>
      <w:r w:rsidRPr="00864488">
        <w:rPr>
          <w:bCs/>
          <w:sz w:val="28"/>
          <w:szCs w:val="28"/>
        </w:rPr>
        <w:t xml:space="preserve">оформляемого в соответствии с типовой формой, </w:t>
      </w:r>
      <w:r w:rsidRPr="00864488">
        <w:rPr>
          <w:sz w:val="28"/>
          <w:szCs w:val="28"/>
        </w:rPr>
        <w:t xml:space="preserve">утверждаемой </w:t>
      </w:r>
      <w:r w:rsidRPr="00864488">
        <w:rPr>
          <w:i/>
          <w:sz w:val="28"/>
          <w:szCs w:val="28"/>
        </w:rPr>
        <w:t>администрацией</w:t>
      </w:r>
      <w:r w:rsidRPr="00864488">
        <w:rPr>
          <w:sz w:val="28"/>
          <w:szCs w:val="28"/>
        </w:rPr>
        <w:t xml:space="preserve">. </w:t>
      </w:r>
      <w:r w:rsidRPr="00864488">
        <w:rPr>
          <w:i/>
          <w:sz w:val="28"/>
          <w:szCs w:val="28"/>
        </w:rPr>
        <w:t xml:space="preserve">Администрация </w:t>
      </w:r>
      <w:r w:rsidRPr="00864488">
        <w:rPr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3790B"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62B81">
        <w:rPr>
          <w:sz w:val="28"/>
          <w:szCs w:val="28"/>
        </w:rPr>
        <w:t xml:space="preserve">К отношениям, связанным с осуществлением </w:t>
      </w:r>
      <w:r w:rsidRPr="00165F1B">
        <w:rPr>
          <w:i/>
          <w:sz w:val="28"/>
          <w:szCs w:val="28"/>
        </w:rPr>
        <w:t>вида муниципального контроля</w:t>
      </w:r>
      <w:r w:rsidRPr="00D62B81">
        <w:rPr>
          <w:sz w:val="28"/>
          <w:szCs w:val="28"/>
        </w:rPr>
        <w:t>, организацией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10.Система оценки и управления рисками при осуществлении </w:t>
      </w:r>
      <w:r w:rsidRPr="00ED557E">
        <w:rPr>
          <w:i/>
          <w:sz w:val="28"/>
          <w:szCs w:val="28"/>
        </w:rPr>
        <w:t xml:space="preserve">вида муниципального контроля </w:t>
      </w:r>
      <w:r>
        <w:rPr>
          <w:sz w:val="28"/>
          <w:szCs w:val="28"/>
        </w:rPr>
        <w:t>не применяется</w:t>
      </w:r>
      <w:r w:rsidRPr="00ED557E">
        <w:rPr>
          <w:i/>
          <w:sz w:val="28"/>
          <w:szCs w:val="28"/>
        </w:rPr>
        <w:t xml:space="preserve">, если иное не установлено </w:t>
      </w:r>
      <w:r w:rsidRPr="00ED557E">
        <w:rPr>
          <w:i/>
          <w:sz w:val="28"/>
          <w:szCs w:val="28"/>
        </w:rPr>
        <w:lastRenderedPageBreak/>
        <w:t>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</w:t>
      </w:r>
      <w:r>
        <w:rPr>
          <w:i/>
          <w:sz w:val="28"/>
          <w:szCs w:val="28"/>
        </w:rPr>
        <w:t>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ED557E">
        <w:rPr>
          <w:i/>
          <w:sz w:val="28"/>
          <w:szCs w:val="28"/>
        </w:rPr>
        <w:t>вида муниципального контроля</w:t>
      </w:r>
      <w:r>
        <w:rPr>
          <w:sz w:val="28"/>
          <w:szCs w:val="28"/>
        </w:rPr>
        <w:t xml:space="preserve"> не применяется</w:t>
      </w:r>
      <w:r w:rsidRPr="00ED557E">
        <w:rPr>
          <w:i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Pr="006D6134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F91896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F91896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F91896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Pr="00F91896">
        <w:rPr>
          <w:rFonts w:ascii="Times New Roman" w:hAnsi="Times New Roman" w:cs="Times New Roman"/>
          <w:i/>
          <w:sz w:val="28"/>
          <w:szCs w:val="28"/>
        </w:rPr>
        <w:t>представительным органом муниципального образовани</w:t>
      </w:r>
      <w:proofErr w:type="gramStart"/>
      <w:r w:rsidRPr="00F91896">
        <w:rPr>
          <w:rFonts w:ascii="Times New Roman" w:hAnsi="Times New Roman" w:cs="Times New Roman"/>
          <w:i/>
          <w:sz w:val="28"/>
          <w:szCs w:val="28"/>
        </w:rPr>
        <w:t>я</w:t>
      </w:r>
      <w:r w:rsidR="00F91896" w:rsidRPr="00F918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1896" w:rsidRPr="00F91896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B637EB">
        <w:rPr>
          <w:i/>
          <w:sz w:val="28"/>
          <w:szCs w:val="28"/>
        </w:rPr>
        <w:t>муниципального контроля в сфере благоустройства</w:t>
      </w:r>
      <w:r>
        <w:rPr>
          <w:sz w:val="28"/>
          <w:szCs w:val="28"/>
        </w:rPr>
        <w:t xml:space="preserve">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A36FAA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C0142" w:rsidRPr="003B5683">
        <w:rPr>
          <w:b/>
          <w:i/>
          <w:sz w:val="28"/>
          <w:szCs w:val="28"/>
        </w:rPr>
        <w:t>вида 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 xml:space="preserve"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F91896">
        <w:rPr>
          <w:i/>
          <w:sz w:val="28"/>
          <w:szCs w:val="28"/>
        </w:rPr>
        <w:t>постановлением администрации (</w:t>
      </w:r>
      <w:proofErr w:type="gramStart"/>
      <w:r w:rsidRPr="00F91896">
        <w:rPr>
          <w:i/>
          <w:sz w:val="28"/>
          <w:szCs w:val="28"/>
        </w:rPr>
        <w:t>ч</w:t>
      </w:r>
      <w:proofErr w:type="gramEnd"/>
      <w:r w:rsidRPr="00F91896">
        <w:rPr>
          <w:i/>
          <w:sz w:val="28"/>
          <w:szCs w:val="28"/>
        </w:rPr>
        <w:t>. 3, 4 ст. 44 ФЗ № 248-ФЗ)</w:t>
      </w:r>
      <w:r w:rsidRPr="00F91896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lastRenderedPageBreak/>
        <w:t>15.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ED1EBB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ED1EBB">
        <w:rPr>
          <w:i/>
          <w:sz w:val="28"/>
          <w:szCs w:val="28"/>
        </w:rPr>
        <w:t>1) информирование;</w:t>
      </w:r>
    </w:p>
    <w:p w:rsidR="002C0142" w:rsidRPr="002E34A2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i/>
          <w:sz w:val="28"/>
          <w:szCs w:val="28"/>
        </w:rPr>
      </w:pPr>
      <w:r w:rsidRPr="00ED1EBB">
        <w:rPr>
          <w:i/>
          <w:sz w:val="28"/>
          <w:szCs w:val="28"/>
        </w:rPr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</w:t>
      </w:r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59050E">
        <w:rPr>
          <w:b/>
          <w:sz w:val="28"/>
          <w:szCs w:val="28"/>
        </w:rPr>
        <w:t xml:space="preserve"> </w:t>
      </w:r>
      <w:r w:rsidR="00411AC9">
        <w:rPr>
          <w:b/>
          <w:i/>
          <w:sz w:val="28"/>
          <w:szCs w:val="28"/>
        </w:rPr>
        <w:t xml:space="preserve"> __________</w:t>
      </w:r>
      <w:r w:rsidRPr="00D62B81">
        <w:rPr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sz w:val="28"/>
          <w:szCs w:val="28"/>
        </w:rPr>
        <w:t xml:space="preserve">(при их наличии) </w:t>
      </w:r>
      <w:r w:rsidRPr="00D62B81">
        <w:rPr>
          <w:sz w:val="28"/>
          <w:szCs w:val="28"/>
        </w:rPr>
        <w:t>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>оложением, определяются</w:t>
      </w:r>
      <w:r w:rsidRPr="00EE7BE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постановлением</w:t>
      </w:r>
      <w:r w:rsidRPr="004641BA">
        <w:rPr>
          <w:i/>
          <w:sz w:val="28"/>
          <w:szCs w:val="28"/>
        </w:rPr>
        <w:t xml:space="preserve"> администрации.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17.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543263">
        <w:rPr>
          <w:i/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посредством </w:t>
      </w:r>
      <w:proofErr w:type="spellStart"/>
      <w:r w:rsidRPr="00D62B81">
        <w:rPr>
          <w:sz w:val="28"/>
          <w:szCs w:val="28"/>
        </w:rPr>
        <w:t>видео-конференц-связи</w:t>
      </w:r>
      <w:proofErr w:type="spellEnd"/>
      <w:r w:rsidRPr="00D62B81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главой </w:t>
      </w:r>
      <w:proofErr w:type="spellStart"/>
      <w:r>
        <w:rPr>
          <w:i/>
          <w:sz w:val="28"/>
          <w:szCs w:val="28"/>
        </w:rPr>
        <w:t>Ершовского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 заместителями главы администрации</w:t>
      </w:r>
      <w:r w:rsidRPr="00D62B81">
        <w:rPr>
          <w:sz w:val="28"/>
          <w:szCs w:val="28"/>
        </w:rPr>
        <w:t>.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</w:t>
      </w:r>
      <w:proofErr w:type="spellStart"/>
      <w:r w:rsidR="000A0D86">
        <w:rPr>
          <w:sz w:val="28"/>
          <w:szCs w:val="28"/>
        </w:rPr>
        <w:t>Ершовского</w:t>
      </w:r>
      <w:proofErr w:type="spellEnd"/>
      <w:r w:rsidR="000A0D86">
        <w:rPr>
          <w:sz w:val="28"/>
          <w:szCs w:val="28"/>
        </w:rPr>
        <w:t xml:space="preserve"> муниципального района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543263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 w:rsidRPr="00543263">
        <w:rPr>
          <w:i/>
          <w:sz w:val="28"/>
          <w:szCs w:val="28"/>
        </w:rPr>
        <w:t>1) организация и осуществление муниципального контроля;</w:t>
      </w:r>
    </w:p>
    <w:p w:rsidR="002C0142" w:rsidRPr="00543263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 w:rsidRPr="00543263">
        <w:rPr>
          <w:i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543263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543263">
        <w:rPr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543263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543263">
        <w:rPr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2C0142" w:rsidRPr="00543263" w:rsidRDefault="002C0142" w:rsidP="002C0142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3) </w:t>
      </w:r>
      <w:r w:rsidRPr="00543263">
        <w:rPr>
          <w:i/>
          <w:sz w:val="28"/>
          <w:szCs w:val="28"/>
        </w:rPr>
        <w:t>ответ на поставленные вопросы требует дополнительного запроса сведений от органов власти</w:t>
      </w:r>
      <w:r>
        <w:rPr>
          <w:i/>
          <w:sz w:val="28"/>
          <w:szCs w:val="28"/>
        </w:rPr>
        <w:t xml:space="preserve">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Pr="003423EA">
        <w:rPr>
          <w:i/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осуществляе</w:t>
      </w:r>
      <w:r w:rsidRPr="00D62B8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sz w:val="28"/>
          <w:szCs w:val="28"/>
        </w:rPr>
        <w:t xml:space="preserve">, форма которого утверждается </w:t>
      </w:r>
      <w:r w:rsidRPr="00645F7A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sz w:val="28"/>
          <w:szCs w:val="28"/>
        </w:rPr>
        <w:t>нной консультации отражается в а</w:t>
      </w:r>
      <w:r w:rsidRPr="00D62B81">
        <w:rPr>
          <w:sz w:val="28"/>
          <w:szCs w:val="28"/>
        </w:rPr>
        <w:t xml:space="preserve">кте </w:t>
      </w:r>
      <w:r>
        <w:rPr>
          <w:sz w:val="28"/>
          <w:szCs w:val="28"/>
        </w:rPr>
        <w:t>контрольного (надзорного) мероприятия</w:t>
      </w:r>
      <w:r w:rsidRPr="00D62B81">
        <w:rPr>
          <w:sz w:val="28"/>
          <w:szCs w:val="28"/>
        </w:rPr>
        <w:t>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</w:t>
      </w:r>
      <w:proofErr w:type="spellStart"/>
      <w:r w:rsidR="00F91896">
        <w:rPr>
          <w:sz w:val="28"/>
          <w:szCs w:val="28"/>
        </w:rPr>
        <w:t>Ершовского</w:t>
      </w:r>
      <w:proofErr w:type="spellEnd"/>
      <w:r w:rsidR="00F91896">
        <w:rPr>
          <w:sz w:val="28"/>
          <w:szCs w:val="28"/>
        </w:rPr>
        <w:t xml:space="preserve"> муниципального района в сети Интернет   </w:t>
      </w:r>
      <w:r w:rsidRPr="00D62B81">
        <w:rPr>
          <w:sz w:val="28"/>
          <w:szCs w:val="28"/>
        </w:rPr>
        <w:t xml:space="preserve"> </w:t>
      </w:r>
      <w:r w:rsidR="0059050E">
        <w:rPr>
          <w:b/>
          <w:sz w:val="28"/>
          <w:szCs w:val="28"/>
        </w:rPr>
        <w:t xml:space="preserve"> </w:t>
      </w:r>
      <w:r w:rsidR="00F91896">
        <w:rPr>
          <w:b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4802B6" w:rsidRPr="007F3054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Pr="007F3054">
        <w:rPr>
          <w:i/>
          <w:sz w:val="28"/>
          <w:szCs w:val="28"/>
        </w:rPr>
        <w:t>) инспекционный визит;</w:t>
      </w:r>
    </w:p>
    <w:p w:rsidR="004802B6" w:rsidRDefault="004802B6" w:rsidP="004802B6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 документарная проверка;</w:t>
      </w:r>
    </w:p>
    <w:p w:rsidR="004802B6" w:rsidRPr="007F3054" w:rsidRDefault="004802B6" w:rsidP="004802B6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802B6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F3054">
        <w:rPr>
          <w:i/>
          <w:sz w:val="28"/>
          <w:szCs w:val="28"/>
        </w:rPr>
        <w:t>- наблюдение за соблюдением обязательных требо</w:t>
      </w:r>
      <w:r>
        <w:rPr>
          <w:i/>
          <w:sz w:val="28"/>
          <w:szCs w:val="28"/>
        </w:rPr>
        <w:t>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4802B6" w:rsidRPr="002E34A2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2E34A2">
        <w:rPr>
          <w:sz w:val="28"/>
          <w:szCs w:val="28"/>
        </w:rPr>
        <w:t xml:space="preserve">Плановые контрольные (надзорные) мероприятия при осуществлении </w:t>
      </w:r>
      <w:r w:rsidRPr="002E34A2">
        <w:rPr>
          <w:i/>
          <w:sz w:val="28"/>
          <w:szCs w:val="28"/>
        </w:rPr>
        <w:t xml:space="preserve">вида муниципального контроля </w:t>
      </w:r>
      <w:r w:rsidRPr="002E34A2">
        <w:rPr>
          <w:sz w:val="28"/>
          <w:szCs w:val="28"/>
        </w:rPr>
        <w:t>не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62B81">
        <w:rPr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Конкретный в</w:t>
      </w:r>
      <w:r w:rsidRPr="00DD2814">
        <w:rPr>
          <w:sz w:val="28"/>
          <w:szCs w:val="28"/>
        </w:rPr>
        <w:t>ид и содержание внепланового контрольного (надзорного) мероприятия</w:t>
      </w:r>
      <w:r>
        <w:rPr>
          <w:sz w:val="28"/>
          <w:szCs w:val="28"/>
        </w:rPr>
        <w:t xml:space="preserve"> (перечень контрольных (надзорных)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(надзорные)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44B1A">
        <w:rPr>
          <w:bCs/>
          <w:i/>
          <w:sz w:val="28"/>
          <w:szCs w:val="28"/>
        </w:rPr>
        <w:t>осмотр;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44B1A">
        <w:rPr>
          <w:bCs/>
          <w:i/>
          <w:sz w:val="28"/>
          <w:szCs w:val="28"/>
        </w:rPr>
        <w:t>опрос;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44B1A">
        <w:rPr>
          <w:bCs/>
          <w:i/>
          <w:sz w:val="28"/>
          <w:szCs w:val="28"/>
        </w:rPr>
        <w:t>получение письменных объяснений;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44B1A">
        <w:rPr>
          <w:i/>
          <w:sz w:val="28"/>
          <w:szCs w:val="28"/>
        </w:rPr>
        <w:t>инструментальное обследование.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44B1A">
        <w:rPr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4B1A">
        <w:rPr>
          <w:i/>
          <w:sz w:val="28"/>
          <w:szCs w:val="28"/>
        </w:rPr>
        <w:t>получение письменных объяснений;</w:t>
      </w:r>
    </w:p>
    <w:p w:rsidR="004802B6" w:rsidRPr="00C44B1A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4B1A">
        <w:rPr>
          <w:i/>
          <w:sz w:val="28"/>
          <w:szCs w:val="28"/>
        </w:rPr>
        <w:t>истребование документов.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B479FB">
        <w:rPr>
          <w:bCs/>
          <w:i/>
          <w:sz w:val="28"/>
          <w:szCs w:val="28"/>
        </w:rPr>
        <w:t>администрацией</w:t>
      </w:r>
      <w:r w:rsidRPr="0026353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B479FB">
        <w:rPr>
          <w:bCs/>
          <w:i/>
          <w:sz w:val="28"/>
          <w:szCs w:val="28"/>
        </w:rPr>
        <w:t>администрацию</w:t>
      </w:r>
      <w:r w:rsidRPr="00263536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B479FB"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о выявлении ошибок </w:t>
      </w:r>
      <w:r w:rsidRPr="00263536">
        <w:rPr>
          <w:sz w:val="28"/>
          <w:szCs w:val="28"/>
        </w:rPr>
        <w:lastRenderedPageBreak/>
        <w:t>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63536">
        <w:rPr>
          <w:sz w:val="28"/>
          <w:szCs w:val="28"/>
        </w:rPr>
        <w:t>, сведениям, содержащимся в имеющихся у</w:t>
      </w:r>
      <w:r>
        <w:rPr>
          <w:sz w:val="28"/>
          <w:szCs w:val="28"/>
        </w:rPr>
        <w:t xml:space="preserve"> </w:t>
      </w:r>
      <w:r w:rsidRPr="00B479FB"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документах и (или) полученным при осуществлении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B479FB">
        <w:rPr>
          <w:bCs/>
          <w:i/>
          <w:sz w:val="28"/>
          <w:szCs w:val="28"/>
        </w:rPr>
        <w:t>администрацию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осмотр;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досмотр;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опрос;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получение письменных объяснений;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истребование документов;</w:t>
      </w:r>
    </w:p>
    <w:p w:rsidR="004802B6" w:rsidRPr="00B479FB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color w:val="000000" w:themeColor="text1"/>
          <w:sz w:val="28"/>
          <w:szCs w:val="28"/>
        </w:rPr>
      </w:pPr>
      <w:r w:rsidRPr="00B479FB">
        <w:rPr>
          <w:i/>
          <w:color w:val="000000" w:themeColor="text1"/>
          <w:sz w:val="28"/>
          <w:szCs w:val="28"/>
        </w:rPr>
        <w:t>отбор проб (образцов);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инструментальное обследование;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479FB">
        <w:rPr>
          <w:i/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924F9E">
        <w:rPr>
          <w:i/>
          <w:sz w:val="28"/>
          <w:szCs w:val="28"/>
        </w:rPr>
        <w:t>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</w:t>
      </w:r>
      <w:r w:rsidRPr="00D62B81">
        <w:rPr>
          <w:sz w:val="28"/>
          <w:szCs w:val="28"/>
        </w:rPr>
        <w:lastRenderedPageBreak/>
        <w:t xml:space="preserve">(систематически, регулярно, непрерывно) на основании заданий </w:t>
      </w:r>
      <w:r w:rsidRPr="00C36C09">
        <w:rPr>
          <w:i/>
          <w:sz w:val="28"/>
          <w:szCs w:val="28"/>
        </w:rPr>
        <w:t>должностного лица</w:t>
      </w:r>
      <w:r>
        <w:rPr>
          <w:i/>
          <w:sz w:val="28"/>
          <w:szCs w:val="28"/>
        </w:rPr>
        <w:t xml:space="preserve"> </w:t>
      </w:r>
      <w:r w:rsidRPr="00924F9E">
        <w:rPr>
          <w:i/>
          <w:sz w:val="28"/>
          <w:szCs w:val="28"/>
        </w:rPr>
        <w:t>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A205E9">
        <w:rPr>
          <w:i/>
          <w:sz w:val="28"/>
          <w:szCs w:val="28"/>
        </w:rPr>
        <w:t>администрацией</w:t>
      </w:r>
      <w:r w:rsidRPr="00A205E9">
        <w:rPr>
          <w:sz w:val="28"/>
          <w:szCs w:val="28"/>
        </w:rPr>
        <w:t xml:space="preserve">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62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i/>
          <w:sz w:val="28"/>
          <w:szCs w:val="28"/>
        </w:rPr>
        <w:t xml:space="preserve">должностному лицу </w:t>
      </w:r>
      <w:r w:rsidRPr="00924F9E">
        <w:rPr>
          <w:i/>
          <w:sz w:val="28"/>
          <w:szCs w:val="28"/>
        </w:rPr>
        <w:t>администрации</w:t>
      </w:r>
      <w:r w:rsidRPr="00D62B81">
        <w:rPr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4802B6" w:rsidRPr="007B01DD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:rsidR="004802B6" w:rsidRPr="007B01DD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4802B6" w:rsidRPr="007B01DD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5)наступление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165F1B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наступлении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</w:t>
      </w:r>
      <w:r w:rsidRPr="00165F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контролируемое лицо направляет в адрес администрации информацию, которая </w:t>
      </w:r>
      <w:r w:rsidRPr="00165F1B">
        <w:rPr>
          <w:rFonts w:ascii="Times New Roman" w:hAnsi="Times New Roman" w:cs="Times New Roman"/>
          <w:i/>
          <w:sz w:val="28"/>
          <w:szCs w:val="28"/>
        </w:rPr>
        <w:t>должна содержать:</w:t>
      </w:r>
    </w:p>
    <w:p w:rsidR="004802B6" w:rsidRPr="00165F1B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165F1B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4802B6" w:rsidRPr="007B01DD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30.</w:t>
      </w:r>
      <w:r w:rsidRPr="00FB053C">
        <w:rPr>
          <w:iCs/>
          <w:sz w:val="28"/>
          <w:szCs w:val="28"/>
        </w:rPr>
        <w:t>В случае поступления</w:t>
      </w:r>
      <w:r w:rsidR="00933D2C">
        <w:rPr>
          <w:iCs/>
          <w:sz w:val="28"/>
          <w:szCs w:val="28"/>
        </w:rPr>
        <w:t xml:space="preserve"> </w:t>
      </w:r>
      <w:r w:rsidRPr="00FB053C">
        <w:rPr>
          <w:iCs/>
          <w:sz w:val="28"/>
          <w:szCs w:val="28"/>
        </w:rPr>
        <w:t xml:space="preserve"> в </w:t>
      </w:r>
      <w:r w:rsidRPr="00FB053C">
        <w:rPr>
          <w:i/>
          <w:iCs/>
          <w:sz w:val="28"/>
          <w:szCs w:val="28"/>
        </w:rPr>
        <w:t>администрацию</w:t>
      </w:r>
      <w:r w:rsidRPr="00FB053C">
        <w:rPr>
          <w:iCs/>
          <w:sz w:val="28"/>
          <w:szCs w:val="28"/>
        </w:rPr>
        <w:t xml:space="preserve"> возражений, указанных в</w:t>
      </w:r>
      <w:r>
        <w:rPr>
          <w:iCs/>
          <w:sz w:val="28"/>
          <w:szCs w:val="28"/>
        </w:rPr>
        <w:t xml:space="preserve"> </w:t>
      </w:r>
      <w:hyperlink r:id="rId18" w:history="1">
        <w:r w:rsidRPr="00FB053C">
          <w:rPr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iCs/>
          <w:sz w:val="28"/>
          <w:szCs w:val="28"/>
        </w:rPr>
        <w:t xml:space="preserve"> статьи</w:t>
      </w:r>
      <w:r>
        <w:rPr>
          <w:iCs/>
          <w:sz w:val="28"/>
          <w:szCs w:val="28"/>
        </w:rPr>
        <w:t xml:space="preserve"> 89 Федерального закона </w:t>
      </w:r>
      <w:r>
        <w:rPr>
          <w:sz w:val="28"/>
          <w:szCs w:val="28"/>
        </w:rPr>
        <w:t xml:space="preserve">от 31.07.2020 года № 248-ФЗ </w:t>
      </w:r>
      <w:r>
        <w:rPr>
          <w:iCs/>
          <w:sz w:val="28"/>
          <w:szCs w:val="28"/>
        </w:rPr>
        <w:t xml:space="preserve">«О </w:t>
      </w:r>
      <w:r>
        <w:rPr>
          <w:iCs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Pr="00FB053C">
        <w:rPr>
          <w:iCs/>
          <w:sz w:val="28"/>
          <w:szCs w:val="28"/>
        </w:rPr>
        <w:t xml:space="preserve">, </w:t>
      </w:r>
      <w:r w:rsidRPr="00FB053C">
        <w:rPr>
          <w:i/>
          <w:iCs/>
          <w:sz w:val="28"/>
          <w:szCs w:val="28"/>
        </w:rPr>
        <w:t>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spellStart"/>
      <w:proofErr w:type="gramStart"/>
      <w:r w:rsidRPr="00FB053C">
        <w:rPr>
          <w:sz w:val="28"/>
          <w:szCs w:val="28"/>
        </w:rPr>
        <w:t>конференц-связи</w:t>
      </w:r>
      <w:proofErr w:type="spellEnd"/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D62B81" w:rsidRDefault="004802B6" w:rsidP="004802B6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31.До 31 декабря 2023 года подготовка </w:t>
      </w:r>
      <w:r w:rsidRPr="00DE572D">
        <w:rPr>
          <w:i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D1272A">
        <w:rPr>
          <w:i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4BA" w:rsidRPr="00732185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 город Ершов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05CB">
        <w:rPr>
          <w:i/>
          <w:sz w:val="28"/>
          <w:szCs w:val="28"/>
        </w:rPr>
        <w:t xml:space="preserve">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2F3547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4BA"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="004D14BA"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953"/>
        <w:gridCol w:w="2303"/>
        <w:gridCol w:w="2369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</w:t>
            </w:r>
            <w:r w:rsidRPr="00183BB4">
              <w:rPr>
                <w:sz w:val="24"/>
                <w:szCs w:val="24"/>
              </w:rPr>
              <w:lastRenderedPageBreak/>
              <w:t>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E94EEA" w:rsidRDefault="000A0D86" w:rsidP="00E94EEA">
      <w:pPr>
        <w:rPr>
          <w:lang w:val="en-US"/>
        </w:rPr>
      </w:pPr>
    </w:p>
    <w:sectPr w:rsidR="000A0D86" w:rsidRPr="00E94EEA" w:rsidSect="00F61E1E">
      <w:headerReference w:type="default" r:id="rId19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F5" w:rsidRDefault="000B7EF5" w:rsidP="00F61E1E">
      <w:r>
        <w:separator/>
      </w:r>
    </w:p>
  </w:endnote>
  <w:endnote w:type="continuationSeparator" w:id="0">
    <w:p w:rsidR="000B7EF5" w:rsidRDefault="000B7EF5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F5" w:rsidRDefault="000B7EF5" w:rsidP="00F61E1E">
      <w:r>
        <w:separator/>
      </w:r>
    </w:p>
  </w:footnote>
  <w:footnote w:type="continuationSeparator" w:id="0">
    <w:p w:rsidR="000B7EF5" w:rsidRDefault="000B7EF5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CF" w:rsidRPr="00882246" w:rsidRDefault="007816AF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E94EEA">
      <w:rPr>
        <w:noProof/>
        <w:sz w:val="24"/>
        <w:szCs w:val="24"/>
      </w:rPr>
      <w:t>13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B7EF5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6E0F"/>
    <w:rsid w:val="001324A0"/>
    <w:rsid w:val="00143C52"/>
    <w:rsid w:val="001504A6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5BD"/>
    <w:rsid w:val="001E080C"/>
    <w:rsid w:val="001E1BDE"/>
    <w:rsid w:val="001F19FC"/>
    <w:rsid w:val="001F5046"/>
    <w:rsid w:val="0021191D"/>
    <w:rsid w:val="00227B9F"/>
    <w:rsid w:val="002306BB"/>
    <w:rsid w:val="00244F7A"/>
    <w:rsid w:val="0025406E"/>
    <w:rsid w:val="002641A9"/>
    <w:rsid w:val="00272445"/>
    <w:rsid w:val="00275938"/>
    <w:rsid w:val="002822D1"/>
    <w:rsid w:val="00282B5E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26692"/>
    <w:rsid w:val="0032699E"/>
    <w:rsid w:val="00330D7D"/>
    <w:rsid w:val="0033166F"/>
    <w:rsid w:val="0033401A"/>
    <w:rsid w:val="0033731C"/>
    <w:rsid w:val="0034073D"/>
    <w:rsid w:val="00365A21"/>
    <w:rsid w:val="00371AB6"/>
    <w:rsid w:val="00371B6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779D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1FEB"/>
    <w:rsid w:val="006B245C"/>
    <w:rsid w:val="006B46E9"/>
    <w:rsid w:val="006B74C1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16AF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2240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140F"/>
    <w:rsid w:val="00AB5BB9"/>
    <w:rsid w:val="00AB7896"/>
    <w:rsid w:val="00AC5FBD"/>
    <w:rsid w:val="00AC6764"/>
    <w:rsid w:val="00AE2F55"/>
    <w:rsid w:val="00AE7E21"/>
    <w:rsid w:val="00AF26D9"/>
    <w:rsid w:val="00AF41A1"/>
    <w:rsid w:val="00AF7915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22F52"/>
    <w:rsid w:val="00C2458F"/>
    <w:rsid w:val="00C2495C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217C8"/>
    <w:rsid w:val="00E2322D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9134F"/>
    <w:rsid w:val="00E942B0"/>
    <w:rsid w:val="00E94EEA"/>
    <w:rsid w:val="00EA1D00"/>
    <w:rsid w:val="00EB77CF"/>
    <w:rsid w:val="00EC34C3"/>
    <w:rsid w:val="00EC4A90"/>
    <w:rsid w:val="00EC4E48"/>
    <w:rsid w:val="00EC603A"/>
    <w:rsid w:val="00ED4D60"/>
    <w:rsid w:val="00EE6CA6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2F8B-A5F0-446A-B8C8-088AD785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4137</Words>
  <Characters>23583</Characters>
  <Application>Microsoft Office Word</Application>
  <DocSecurity>0</DocSecurity>
  <Lines>196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ПРАВИТЕЛЬСТВО</vt:lpstr>
      <vt:lpstr>        </vt:lpstr>
      <vt:lpstr>        </vt:lpstr>
      <vt:lpstr/>
      <vt:lpstr/>
      <vt:lpstr>Приложение к решению Совета</vt:lpstr>
      <vt:lpstr>муниципального образования город Ершов</vt:lpstr>
      <vt:lpstr/>
      <vt:lpstr>    I. Общие положения</vt:lpstr>
      <vt:lpstr>    Приложение №1</vt:lpstr>
      <vt:lpstr>ПРАВИТЕЛЬСТВО</vt:lpstr>
    </vt:vector>
  </TitlesOfParts>
  <Company>AdmHMAO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Анастасия</cp:lastModifiedBy>
  <cp:revision>4</cp:revision>
  <cp:lastPrinted>2021-07-08T04:38:00Z</cp:lastPrinted>
  <dcterms:created xsi:type="dcterms:W3CDTF">2021-07-08T05:10:00Z</dcterms:created>
  <dcterms:modified xsi:type="dcterms:W3CDTF">2021-07-08T07:06:00Z</dcterms:modified>
</cp:coreProperties>
</file>