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51758F">
        <w:rPr>
          <w:color w:val="000000"/>
          <w:sz w:val="24"/>
          <w:szCs w:val="28"/>
          <w:lang w:bidi="ru-RU"/>
        </w:rPr>
        <w:t>08.12.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380A72">
        <w:rPr>
          <w:color w:val="000000"/>
          <w:sz w:val="24"/>
          <w:szCs w:val="28"/>
          <w:lang w:bidi="ru-RU"/>
        </w:rPr>
        <w:t>153-227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373595" w:rsidRDefault="004C5980" w:rsidP="00F52E4B">
      <w:pPr>
        <w:pStyle w:val="a8"/>
        <w:numPr>
          <w:ilvl w:val="1"/>
          <w:numId w:val="19"/>
        </w:numPr>
        <w:rPr>
          <w:lang w:val="ru-RU" w:bidi="ru-RU"/>
        </w:rPr>
      </w:pPr>
      <w:r>
        <w:rPr>
          <w:lang w:val="ru-RU"/>
        </w:rPr>
        <w:t>.</w:t>
      </w:r>
      <w:r w:rsidR="00A56321">
        <w:rPr>
          <w:lang w:val="ru-RU" w:bidi="ru-RU"/>
        </w:rPr>
        <w:t xml:space="preserve">    </w:t>
      </w:r>
      <w:r w:rsidR="002B0FE6" w:rsidRPr="00A56321">
        <w:rPr>
          <w:lang w:val="ru-RU" w:bidi="ru-RU"/>
        </w:rPr>
        <w:t xml:space="preserve">Приложение № </w:t>
      </w:r>
      <w:r w:rsidR="00E3248F" w:rsidRPr="00A56321">
        <w:rPr>
          <w:lang w:val="ru-RU" w:bidi="ru-RU"/>
        </w:rPr>
        <w:t>1</w:t>
      </w:r>
      <w:r w:rsidR="002B0FE6" w:rsidRPr="00A56321">
        <w:rPr>
          <w:lang w:val="ru-RU" w:bidi="ru-RU"/>
        </w:rPr>
        <w:t xml:space="preserve"> </w:t>
      </w:r>
      <w:r w:rsidR="00373595">
        <w:rPr>
          <w:lang w:val="ru-RU" w:bidi="ru-RU"/>
        </w:rPr>
        <w:t>изложить в следующей редакции:</w:t>
      </w:r>
      <w:r w:rsidR="002B0FE6" w:rsidRPr="00A56321">
        <w:rPr>
          <w:lang w:val="ru-RU" w:bidi="ru-RU"/>
        </w:rPr>
        <w:t xml:space="preserve"> </w:t>
      </w:r>
      <w:r w:rsidR="00A56321">
        <w:rPr>
          <w:lang w:val="ru-RU" w:bidi="ru-RU"/>
        </w:rPr>
        <w:t xml:space="preserve"> </w:t>
      </w:r>
    </w:p>
    <w:p w:rsidR="00373595" w:rsidRDefault="00373595" w:rsidP="00373595">
      <w:pPr>
        <w:pStyle w:val="a6"/>
        <w:rPr>
          <w:lang w:bidi="ru-RU"/>
        </w:rPr>
      </w:pPr>
    </w:p>
    <w:p w:rsidR="00A56321" w:rsidRDefault="00373595" w:rsidP="00373595">
      <w:pPr>
        <w:pStyle w:val="a8"/>
        <w:ind w:left="360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    Приложение № 1 к Решению Совета</w:t>
      </w:r>
      <w:r w:rsidR="00A56321">
        <w:rPr>
          <w:lang w:val="ru-RU" w:bidi="ru-RU"/>
        </w:rPr>
        <w:t xml:space="preserve">      </w:t>
      </w:r>
    </w:p>
    <w:p w:rsidR="00A56321" w:rsidRDefault="00A56321" w:rsidP="00A56321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 </w:t>
      </w:r>
      <w:r w:rsidR="00373595">
        <w:rPr>
          <w:lang w:val="ru-RU" w:bidi="ru-RU"/>
        </w:rPr>
        <w:t xml:space="preserve">                         </w:t>
      </w:r>
      <w:r w:rsidR="006B65EA" w:rsidRPr="00A56321">
        <w:rPr>
          <w:lang w:val="ru-RU" w:bidi="ru-RU"/>
        </w:rPr>
        <w:t>Новосельского</w:t>
      </w:r>
      <w:r w:rsidR="002B0FE6" w:rsidRPr="00A56321">
        <w:rPr>
          <w:lang w:val="ru-RU" w:bidi="ru-RU"/>
        </w:rPr>
        <w:t xml:space="preserve"> муниципального</w:t>
      </w:r>
    </w:p>
    <w:p w:rsidR="002B0FE6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о</w:t>
      </w:r>
      <w:r w:rsidR="00A56321">
        <w:rPr>
          <w:lang w:val="ru-RU" w:bidi="ru-RU"/>
        </w:rPr>
        <w:t>бразования Ершовского района</w:t>
      </w:r>
    </w:p>
    <w:p w:rsidR="00A56321" w:rsidRPr="00A56321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</w:t>
      </w:r>
      <w:r w:rsidR="00A56321">
        <w:rPr>
          <w:lang w:val="ru-RU" w:bidi="ru-RU"/>
        </w:rPr>
        <w:t>Саратовской области</w:t>
      </w:r>
    </w:p>
    <w:p w:rsidR="002B0FE6" w:rsidRPr="004073E0" w:rsidRDefault="00A56321" w:rsidP="00A56321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</w:t>
      </w:r>
      <w:r w:rsidR="00373595">
        <w:rPr>
          <w:rStyle w:val="2614pt"/>
          <w:b w:val="0"/>
          <w:i w:val="0"/>
          <w:sz w:val="24"/>
        </w:rPr>
        <w:t xml:space="preserve">                           </w:t>
      </w:r>
      <w:r>
        <w:rPr>
          <w:rStyle w:val="2614pt"/>
          <w:b w:val="0"/>
          <w:i w:val="0"/>
          <w:sz w:val="24"/>
        </w:rPr>
        <w:t xml:space="preserve">  </w:t>
      </w:r>
      <w:r w:rsidR="002E047A"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 w:rsidR="002E047A"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 w:rsidR="002E047A"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Pr="004073E0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Pr="004073E0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9127,5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37359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45ACE">
              <w:rPr>
                <w:rFonts w:ascii="Times New Roman" w:hAnsi="Times New Roman" w:cs="Times New Roman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2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</w:t>
            </w:r>
            <w:r w:rsidR="00052D4D">
              <w:rPr>
                <w:rStyle w:val="2614pt"/>
                <w:rFonts w:eastAsiaTheme="minorEastAsia"/>
                <w:i w:val="0"/>
                <w:sz w:val="24"/>
              </w:rPr>
              <w:t>н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B45ACE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105B9C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105B9C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20996,0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105B9C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21565,4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BD5EA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B45ACE"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C5B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5001,9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3784,9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3623,1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433,3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C5B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CA5D9E" w:rsidRPr="004073E0" w:rsidTr="00CA5D9E">
        <w:tblPrEx>
          <w:tblLook w:val="04A0"/>
        </w:tblPrEx>
        <w:trPr>
          <w:trHeight w:hRule="exact" w:val="42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D9E" w:rsidRPr="004073E0" w:rsidRDefault="00CA5D9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</w:t>
            </w:r>
            <w:r w:rsidR="002C5B3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BD5EAC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05B9C" w:rsidP="00105B9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4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05B9C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05B9C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3873,9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3784,9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430DF6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430DF6">
        <w:trPr>
          <w:trHeight w:hRule="exact" w:val="27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C3AD2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AC3AD2" w:rsidRPr="004073E0" w:rsidTr="00AC3AD2">
        <w:trPr>
          <w:trHeight w:hRule="exact" w:val="4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AD2" w:rsidRPr="004073E0" w:rsidRDefault="00AC3AD2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D2" w:rsidRDefault="00AC3AD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BD5EA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BD5EA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A6203E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105B9C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21565,4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AC3AD2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A6203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AC3AD2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 государственных </w:t>
            </w: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AC3AD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380A7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C833B0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lastRenderedPageBreak/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F7678D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16309,4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A93E83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</w:t>
      </w:r>
      <w:r w:rsidR="0075359C">
        <w:rPr>
          <w:b w:val="0"/>
          <w:color w:val="000000"/>
          <w:sz w:val="24"/>
          <w:lang w:bidi="ru-RU"/>
        </w:rPr>
        <w:t>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F75560" w:rsidRPr="004C5980" w:rsidRDefault="00F75560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982E45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>РАСШИФРОВКА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 xml:space="preserve">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от </w:t>
      </w:r>
      <w:r w:rsidR="0051758F">
        <w:rPr>
          <w:lang w:bidi="ru-RU"/>
        </w:rPr>
        <w:t>08.12.</w:t>
      </w:r>
      <w:r w:rsidRPr="00982E45">
        <w:rPr>
          <w:lang w:bidi="ru-RU"/>
        </w:rPr>
        <w:t xml:space="preserve">2022 года № </w:t>
      </w:r>
      <w:r w:rsidR="0051758F">
        <w:rPr>
          <w:lang w:bidi="ru-RU"/>
        </w:rPr>
        <w:t>153-227</w:t>
      </w:r>
    </w:p>
    <w:tbl>
      <w:tblPr>
        <w:tblStyle w:val="ad"/>
        <w:tblW w:w="10632" w:type="dxa"/>
        <w:tblInd w:w="-743" w:type="dxa"/>
        <w:tblLook w:val="04A0"/>
      </w:tblPr>
      <w:tblGrid>
        <w:gridCol w:w="612"/>
        <w:gridCol w:w="2403"/>
        <w:gridCol w:w="1485"/>
        <w:gridCol w:w="710"/>
        <w:gridCol w:w="762"/>
        <w:gridCol w:w="1416"/>
        <w:gridCol w:w="710"/>
        <w:gridCol w:w="639"/>
        <w:gridCol w:w="1895"/>
      </w:tblGrid>
      <w:tr w:rsidR="004E7F26" w:rsidTr="002D5B78">
        <w:trPr>
          <w:cantSplit/>
          <w:trHeight w:val="1134"/>
        </w:trPr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gramEnd"/>
            <w:r w:rsidRPr="00F17C58"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499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76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356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499" w:type="dxa"/>
          </w:tcPr>
          <w:p w:rsidR="004E7F26" w:rsidRPr="00F17C58" w:rsidRDefault="00FA611D" w:rsidP="0051758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51758F">
              <w:rPr>
                <w:b w:val="0"/>
                <w:sz w:val="24"/>
                <w:lang w:bidi="ru-RU"/>
              </w:rPr>
              <w:t>36000,00</w:t>
            </w: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4E7F26" w:rsidRPr="00F17C58" w:rsidRDefault="0051758F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0503</w:t>
            </w:r>
          </w:p>
        </w:tc>
        <w:tc>
          <w:tcPr>
            <w:tcW w:w="1356" w:type="dxa"/>
          </w:tcPr>
          <w:p w:rsidR="004E7F26" w:rsidRPr="004E7F26" w:rsidRDefault="0051758F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8400001111</w:t>
            </w:r>
          </w:p>
        </w:tc>
        <w:tc>
          <w:tcPr>
            <w:tcW w:w="717" w:type="dxa"/>
          </w:tcPr>
          <w:p w:rsidR="004E7F26" w:rsidRPr="00F17C58" w:rsidRDefault="002D5B78" w:rsidP="007A7C13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</w:t>
            </w:r>
            <w:r w:rsidR="007A7C13">
              <w:rPr>
                <w:b w:val="0"/>
                <w:sz w:val="24"/>
                <w:lang w:bidi="ru-RU"/>
              </w:rPr>
              <w:t>7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430DF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243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FA611D" w:rsidP="00430DF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</w:t>
            </w:r>
            <w:r w:rsidR="004E7F26">
              <w:rPr>
                <w:b w:val="0"/>
                <w:sz w:val="24"/>
                <w:lang w:bidi="ru-RU"/>
              </w:rPr>
              <w:t xml:space="preserve"> бюджетных асигнований </w:t>
            </w:r>
            <w:r>
              <w:rPr>
                <w:b w:val="0"/>
                <w:sz w:val="24"/>
                <w:lang w:bidi="ru-RU"/>
              </w:rPr>
              <w:t xml:space="preserve"> по ст.</w:t>
            </w:r>
            <w:r w:rsidR="00430DF6">
              <w:rPr>
                <w:b w:val="0"/>
                <w:sz w:val="24"/>
                <w:lang w:bidi="ru-RU"/>
              </w:rPr>
              <w:t>243</w:t>
            </w:r>
          </w:p>
        </w:tc>
      </w:tr>
      <w:tr w:rsidR="001620FB" w:rsidTr="002D5B78">
        <w:tc>
          <w:tcPr>
            <w:tcW w:w="617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2.</w:t>
            </w:r>
          </w:p>
        </w:tc>
        <w:tc>
          <w:tcPr>
            <w:tcW w:w="2411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9" w:type="dxa"/>
          </w:tcPr>
          <w:p w:rsidR="001620FB" w:rsidRDefault="001620FB" w:rsidP="0051758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51758F">
              <w:rPr>
                <w:b w:val="0"/>
                <w:sz w:val="24"/>
                <w:lang w:bidi="ru-RU"/>
              </w:rPr>
              <w:t>30 000,00</w:t>
            </w:r>
          </w:p>
        </w:tc>
        <w:tc>
          <w:tcPr>
            <w:tcW w:w="717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1620FB" w:rsidRDefault="0051758F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0503</w:t>
            </w:r>
          </w:p>
        </w:tc>
        <w:tc>
          <w:tcPr>
            <w:tcW w:w="1356" w:type="dxa"/>
          </w:tcPr>
          <w:p w:rsidR="001620FB" w:rsidRDefault="009923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8400001111</w:t>
            </w:r>
          </w:p>
        </w:tc>
        <w:tc>
          <w:tcPr>
            <w:tcW w:w="717" w:type="dxa"/>
          </w:tcPr>
          <w:p w:rsidR="001620FB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620FB" w:rsidRDefault="00F75560" w:rsidP="009923F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346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620FB" w:rsidRDefault="001620FB" w:rsidP="00F7556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бюджетных ассигнований </w:t>
            </w:r>
            <w:r w:rsidR="00FA611D">
              <w:rPr>
                <w:b w:val="0"/>
                <w:sz w:val="24"/>
                <w:lang w:bidi="ru-RU"/>
              </w:rPr>
              <w:t xml:space="preserve"> по ст.</w:t>
            </w:r>
            <w:r w:rsidR="009923FB">
              <w:rPr>
                <w:b w:val="0"/>
                <w:sz w:val="24"/>
                <w:lang w:bidi="ru-RU"/>
              </w:rPr>
              <w:t>3</w:t>
            </w:r>
            <w:r w:rsidR="00F75560">
              <w:rPr>
                <w:b w:val="0"/>
                <w:sz w:val="24"/>
                <w:lang w:bidi="ru-RU"/>
              </w:rPr>
              <w:t>46</w:t>
            </w:r>
          </w:p>
        </w:tc>
      </w:tr>
      <w:tr w:rsidR="006710D7" w:rsidTr="002D5B78">
        <w:tc>
          <w:tcPr>
            <w:tcW w:w="61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3.</w:t>
            </w:r>
          </w:p>
        </w:tc>
        <w:tc>
          <w:tcPr>
            <w:tcW w:w="2411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9" w:type="dxa"/>
          </w:tcPr>
          <w:p w:rsidR="006710D7" w:rsidRDefault="006710D7" w:rsidP="009923F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9923FB">
              <w:rPr>
                <w:b w:val="0"/>
                <w:sz w:val="24"/>
                <w:lang w:bidi="ru-RU"/>
              </w:rPr>
              <w:t>34000,00</w:t>
            </w:r>
          </w:p>
        </w:tc>
        <w:tc>
          <w:tcPr>
            <w:tcW w:w="71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6710D7" w:rsidRDefault="009923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0113</w:t>
            </w:r>
          </w:p>
        </w:tc>
        <w:tc>
          <w:tcPr>
            <w:tcW w:w="1356" w:type="dxa"/>
          </w:tcPr>
          <w:p w:rsidR="006710D7" w:rsidRDefault="009923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9920094100</w:t>
            </w:r>
          </w:p>
        </w:tc>
        <w:tc>
          <w:tcPr>
            <w:tcW w:w="717" w:type="dxa"/>
          </w:tcPr>
          <w:p w:rsidR="006710D7" w:rsidRDefault="009923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831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710D7" w:rsidRDefault="009923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295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6710D7" w:rsidRDefault="006710D7" w:rsidP="009923F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бюджетных ассигнований </w:t>
            </w:r>
            <w:r w:rsidR="00A830F4">
              <w:rPr>
                <w:b w:val="0"/>
                <w:sz w:val="24"/>
                <w:lang w:bidi="ru-RU"/>
              </w:rPr>
              <w:t>по ст.</w:t>
            </w:r>
            <w:r w:rsidR="009923FB">
              <w:rPr>
                <w:b w:val="0"/>
                <w:sz w:val="24"/>
                <w:lang w:bidi="ru-RU"/>
              </w:rPr>
              <w:t>295</w:t>
            </w:r>
          </w:p>
        </w:tc>
      </w:tr>
      <w:tr w:rsidR="009923FB" w:rsidTr="002D5B78">
        <w:tc>
          <w:tcPr>
            <w:tcW w:w="617" w:type="dxa"/>
          </w:tcPr>
          <w:p w:rsidR="009923FB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4.</w:t>
            </w:r>
          </w:p>
        </w:tc>
        <w:tc>
          <w:tcPr>
            <w:tcW w:w="2411" w:type="dxa"/>
          </w:tcPr>
          <w:p w:rsidR="009923FB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499" w:type="dxa"/>
          </w:tcPr>
          <w:p w:rsidR="009923FB" w:rsidRDefault="00A53967" w:rsidP="009923F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+34 000,00</w:t>
            </w:r>
          </w:p>
        </w:tc>
        <w:tc>
          <w:tcPr>
            <w:tcW w:w="717" w:type="dxa"/>
          </w:tcPr>
          <w:p w:rsidR="009923FB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9923FB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0102</w:t>
            </w:r>
          </w:p>
        </w:tc>
        <w:tc>
          <w:tcPr>
            <w:tcW w:w="1356" w:type="dxa"/>
          </w:tcPr>
          <w:p w:rsidR="009923FB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4110002000</w:t>
            </w:r>
          </w:p>
        </w:tc>
        <w:tc>
          <w:tcPr>
            <w:tcW w:w="717" w:type="dxa"/>
          </w:tcPr>
          <w:p w:rsidR="009923FB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9923FB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9923FB" w:rsidRDefault="00A53967" w:rsidP="00A5396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</w:t>
            </w:r>
            <w:proofErr w:type="gramStart"/>
            <w:r>
              <w:rPr>
                <w:b w:val="0"/>
                <w:sz w:val="24"/>
                <w:lang w:bidi="ru-RU"/>
              </w:rPr>
              <w:t>бюджетных</w:t>
            </w:r>
            <w:proofErr w:type="gramEnd"/>
            <w:r>
              <w:rPr>
                <w:b w:val="0"/>
                <w:sz w:val="24"/>
                <w:lang w:bidi="ru-RU"/>
              </w:rPr>
              <w:t xml:space="preserve"> ассигнорваний</w:t>
            </w:r>
          </w:p>
        </w:tc>
      </w:tr>
      <w:tr w:rsidR="00A53967" w:rsidTr="002D5B78">
        <w:tc>
          <w:tcPr>
            <w:tcW w:w="6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5.</w:t>
            </w:r>
          </w:p>
        </w:tc>
        <w:tc>
          <w:tcPr>
            <w:tcW w:w="2411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Админисрауия  новоскльского МО</w:t>
            </w:r>
          </w:p>
        </w:tc>
        <w:tc>
          <w:tcPr>
            <w:tcW w:w="1499" w:type="dxa"/>
          </w:tcPr>
          <w:p w:rsidR="00A53967" w:rsidRDefault="00A53967" w:rsidP="009923F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+3 000,00</w:t>
            </w:r>
          </w:p>
        </w:tc>
        <w:tc>
          <w:tcPr>
            <w:tcW w:w="7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0102</w:t>
            </w:r>
          </w:p>
        </w:tc>
        <w:tc>
          <w:tcPr>
            <w:tcW w:w="1356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4110002000</w:t>
            </w:r>
          </w:p>
        </w:tc>
        <w:tc>
          <w:tcPr>
            <w:tcW w:w="7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213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A53967" w:rsidRDefault="00A53967" w:rsidP="00A5396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  по ст. 213</w:t>
            </w:r>
          </w:p>
        </w:tc>
      </w:tr>
      <w:tr w:rsidR="00A53967" w:rsidTr="002D5B78">
        <w:tc>
          <w:tcPr>
            <w:tcW w:w="6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4.</w:t>
            </w:r>
          </w:p>
        </w:tc>
        <w:tc>
          <w:tcPr>
            <w:tcW w:w="2411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Администрация Новосельскогго МО</w:t>
            </w:r>
          </w:p>
        </w:tc>
        <w:tc>
          <w:tcPr>
            <w:tcW w:w="1499" w:type="dxa"/>
          </w:tcPr>
          <w:p w:rsidR="00A53967" w:rsidRDefault="00A53967" w:rsidP="009923F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-100000,00</w:t>
            </w:r>
          </w:p>
        </w:tc>
        <w:tc>
          <w:tcPr>
            <w:tcW w:w="7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0310</w:t>
            </w:r>
          </w:p>
        </w:tc>
        <w:tc>
          <w:tcPr>
            <w:tcW w:w="1356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8210001100</w:t>
            </w:r>
          </w:p>
        </w:tc>
        <w:tc>
          <w:tcPr>
            <w:tcW w:w="7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226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A53967" w:rsidRDefault="00A53967" w:rsidP="00A5396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Уменьшение бюджетных ассигнований по </w:t>
            </w:r>
            <w:proofErr w:type="gramStart"/>
            <w:r>
              <w:rPr>
                <w:b w:val="0"/>
                <w:sz w:val="24"/>
                <w:lang w:bidi="ru-RU"/>
              </w:rPr>
              <w:t>ст</w:t>
            </w:r>
            <w:proofErr w:type="gramEnd"/>
            <w:r>
              <w:rPr>
                <w:b w:val="0"/>
                <w:sz w:val="24"/>
                <w:lang w:bidi="ru-RU"/>
              </w:rPr>
              <w:t xml:space="preserve"> 226</w:t>
            </w:r>
          </w:p>
        </w:tc>
      </w:tr>
      <w:tr w:rsidR="00A53967" w:rsidTr="002D5B78">
        <w:tc>
          <w:tcPr>
            <w:tcW w:w="6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5.</w:t>
            </w:r>
          </w:p>
        </w:tc>
        <w:tc>
          <w:tcPr>
            <w:tcW w:w="2411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9" w:type="dxa"/>
          </w:tcPr>
          <w:p w:rsidR="00A53967" w:rsidRDefault="00C44990" w:rsidP="00F7556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</w:t>
            </w:r>
            <w:r w:rsidR="00F75560">
              <w:rPr>
                <w:b w:val="0"/>
                <w:sz w:val="24"/>
                <w:lang w:bidi="ru-RU"/>
              </w:rPr>
              <w:t>37</w:t>
            </w:r>
            <w:r w:rsidR="00A53967">
              <w:rPr>
                <w:b w:val="0"/>
                <w:sz w:val="24"/>
                <w:lang w:bidi="ru-RU"/>
              </w:rPr>
              <w:t> 000,00</w:t>
            </w:r>
          </w:p>
        </w:tc>
        <w:tc>
          <w:tcPr>
            <w:tcW w:w="717" w:type="dxa"/>
          </w:tcPr>
          <w:p w:rsidR="00A53967" w:rsidRDefault="00A5396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A53967" w:rsidRDefault="00F7556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0113</w:t>
            </w:r>
          </w:p>
        </w:tc>
        <w:tc>
          <w:tcPr>
            <w:tcW w:w="1356" w:type="dxa"/>
          </w:tcPr>
          <w:p w:rsidR="00A53967" w:rsidRDefault="00F7556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4400006600</w:t>
            </w:r>
          </w:p>
        </w:tc>
        <w:tc>
          <w:tcPr>
            <w:tcW w:w="717" w:type="dxa"/>
          </w:tcPr>
          <w:p w:rsidR="00A53967" w:rsidRDefault="00F7556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A53967" w:rsidRDefault="00F7556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226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A53967" w:rsidRDefault="00F75560" w:rsidP="00A5396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Уменьшение  бюджетных ассигнований по ст. 226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499" w:type="dxa"/>
          </w:tcPr>
          <w:p w:rsidR="004E7F26" w:rsidRPr="00F17C58" w:rsidRDefault="00F75560" w:rsidP="00A74680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</w:t>
            </w: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6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356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4E7F26" w:rsidRPr="00B3582B" w:rsidRDefault="004E7F26" w:rsidP="004E7F2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B3582B">
        <w:rPr>
          <w:b w:val="0"/>
          <w:color w:val="000000"/>
          <w:sz w:val="24"/>
          <w:szCs w:val="22"/>
          <w:lang w:bidi="ru-RU"/>
        </w:rPr>
        <w:t xml:space="preserve">Глава Новосельского МО:                                                    </w:t>
      </w:r>
      <w:r>
        <w:rPr>
          <w:b w:val="0"/>
          <w:color w:val="000000"/>
          <w:sz w:val="24"/>
          <w:szCs w:val="22"/>
          <w:lang w:bidi="ru-RU"/>
        </w:rPr>
        <w:t xml:space="preserve">  И.П.Проскурнина                          </w:t>
      </w: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546FEB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Pr="004073E0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sectPr w:rsidR="00A93E83" w:rsidRPr="004073E0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6C80"/>
    <w:rsid w:val="000522CA"/>
    <w:rsid w:val="00052D4D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5231"/>
    <w:rsid w:val="000D6401"/>
    <w:rsid w:val="000E20DD"/>
    <w:rsid w:val="000E38F8"/>
    <w:rsid w:val="000E5527"/>
    <w:rsid w:val="000F01EF"/>
    <w:rsid w:val="000F13AC"/>
    <w:rsid w:val="00105B9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20FB"/>
    <w:rsid w:val="00163DC0"/>
    <w:rsid w:val="00176F38"/>
    <w:rsid w:val="00183A05"/>
    <w:rsid w:val="001859AE"/>
    <w:rsid w:val="001861DD"/>
    <w:rsid w:val="00191308"/>
    <w:rsid w:val="001A0695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0A11"/>
    <w:rsid w:val="00253823"/>
    <w:rsid w:val="00254CBD"/>
    <w:rsid w:val="00255252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427F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C5B36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651BC"/>
    <w:rsid w:val="00373595"/>
    <w:rsid w:val="00380A72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D54D7"/>
    <w:rsid w:val="003D710E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0DF6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1758F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65449"/>
    <w:rsid w:val="006710D7"/>
    <w:rsid w:val="00677364"/>
    <w:rsid w:val="00677D33"/>
    <w:rsid w:val="00683839"/>
    <w:rsid w:val="00687332"/>
    <w:rsid w:val="00690C4A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45C3"/>
    <w:rsid w:val="00727FA9"/>
    <w:rsid w:val="00730C6C"/>
    <w:rsid w:val="00731CDB"/>
    <w:rsid w:val="00734B32"/>
    <w:rsid w:val="007414A0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A7C13"/>
    <w:rsid w:val="007B666E"/>
    <w:rsid w:val="007C06F1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83A98"/>
    <w:rsid w:val="009923FB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3967"/>
    <w:rsid w:val="00A56321"/>
    <w:rsid w:val="00A56AAC"/>
    <w:rsid w:val="00A61C5E"/>
    <w:rsid w:val="00A6203E"/>
    <w:rsid w:val="00A67BF9"/>
    <w:rsid w:val="00A72C23"/>
    <w:rsid w:val="00A73562"/>
    <w:rsid w:val="00A74680"/>
    <w:rsid w:val="00A8216F"/>
    <w:rsid w:val="00A830F4"/>
    <w:rsid w:val="00A8476A"/>
    <w:rsid w:val="00A85753"/>
    <w:rsid w:val="00A85B29"/>
    <w:rsid w:val="00A90F65"/>
    <w:rsid w:val="00A93E37"/>
    <w:rsid w:val="00A93E83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3AD2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5ACE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5EAC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41C9"/>
    <w:rsid w:val="00C44990"/>
    <w:rsid w:val="00C47685"/>
    <w:rsid w:val="00C6142A"/>
    <w:rsid w:val="00C641A3"/>
    <w:rsid w:val="00C65734"/>
    <w:rsid w:val="00C67D3E"/>
    <w:rsid w:val="00C74A98"/>
    <w:rsid w:val="00C76193"/>
    <w:rsid w:val="00C767EF"/>
    <w:rsid w:val="00C833B0"/>
    <w:rsid w:val="00C85258"/>
    <w:rsid w:val="00C872AF"/>
    <w:rsid w:val="00C8741D"/>
    <w:rsid w:val="00C90A1D"/>
    <w:rsid w:val="00C943EE"/>
    <w:rsid w:val="00C95344"/>
    <w:rsid w:val="00CA59A3"/>
    <w:rsid w:val="00CA5D9E"/>
    <w:rsid w:val="00CA5FB2"/>
    <w:rsid w:val="00CB13B3"/>
    <w:rsid w:val="00CB2112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5CD8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45717"/>
    <w:rsid w:val="00E507BA"/>
    <w:rsid w:val="00E51D5A"/>
    <w:rsid w:val="00E520EC"/>
    <w:rsid w:val="00E53524"/>
    <w:rsid w:val="00E57DA4"/>
    <w:rsid w:val="00E60DB0"/>
    <w:rsid w:val="00E717C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0A58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2E4B"/>
    <w:rsid w:val="00F53211"/>
    <w:rsid w:val="00F546D4"/>
    <w:rsid w:val="00F60985"/>
    <w:rsid w:val="00F64F01"/>
    <w:rsid w:val="00F65C31"/>
    <w:rsid w:val="00F71798"/>
    <w:rsid w:val="00F725F0"/>
    <w:rsid w:val="00F72B9D"/>
    <w:rsid w:val="00F75560"/>
    <w:rsid w:val="00F7678D"/>
    <w:rsid w:val="00F81593"/>
    <w:rsid w:val="00F86878"/>
    <w:rsid w:val="00F93BEE"/>
    <w:rsid w:val="00F943A1"/>
    <w:rsid w:val="00F94B5A"/>
    <w:rsid w:val="00F95259"/>
    <w:rsid w:val="00FA611D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58B8-FC82-47CE-A13C-51BCD6B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26042016</cp:lastModifiedBy>
  <cp:revision>5</cp:revision>
  <cp:lastPrinted>2012-12-19T08:34:00Z</cp:lastPrinted>
  <dcterms:created xsi:type="dcterms:W3CDTF">2012-12-19T01:54:00Z</dcterms:created>
  <dcterms:modified xsi:type="dcterms:W3CDTF">2012-12-19T08:48:00Z</dcterms:modified>
</cp:coreProperties>
</file>