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D3" w:rsidRPr="00A541D3" w:rsidRDefault="0066239F" w:rsidP="0066239F">
      <w:pPr>
        <w:ind w:left="-142" w:firstLine="142"/>
      </w:pPr>
      <w:r>
        <w:rPr>
          <w:b/>
        </w:rPr>
        <w:t xml:space="preserve">                      </w:t>
      </w:r>
      <w:r w:rsidR="008D6156">
        <w:rPr>
          <w:b/>
        </w:rPr>
        <w:t xml:space="preserve">   </w:t>
      </w:r>
      <w:r w:rsidR="00A541D3">
        <w:rPr>
          <w:b/>
        </w:rPr>
        <w:t xml:space="preserve">          </w:t>
      </w:r>
      <w:r w:rsidR="008D6156">
        <w:rPr>
          <w:b/>
        </w:rPr>
        <w:t xml:space="preserve">                  </w:t>
      </w:r>
      <w:r w:rsidR="00FF1112">
        <w:rPr>
          <w:b/>
          <w:noProof/>
        </w:rPr>
        <w:drawing>
          <wp:inline distT="0" distB="0" distL="0" distR="0">
            <wp:extent cx="574040" cy="661670"/>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4040" cy="661670"/>
                    </a:xfrm>
                    <a:prstGeom prst="rect">
                      <a:avLst/>
                    </a:prstGeom>
                    <a:noFill/>
                    <a:ln w="9525">
                      <a:noFill/>
                      <a:miter lim="800000"/>
                      <a:headEnd/>
                      <a:tailEnd/>
                    </a:ln>
                  </pic:spPr>
                </pic:pic>
              </a:graphicData>
            </a:graphic>
          </wp:inline>
        </w:drawing>
      </w:r>
      <w:r w:rsidR="00FF1112">
        <w:rPr>
          <w:b/>
        </w:rPr>
        <w:t xml:space="preserve">            </w:t>
      </w:r>
      <w:r w:rsidR="008D6156">
        <w:rPr>
          <w:b/>
        </w:rPr>
        <w:t xml:space="preserve">    </w:t>
      </w:r>
      <w:r w:rsidR="00FF1112">
        <w:rPr>
          <w:b/>
        </w:rPr>
        <w:t xml:space="preserve">             </w:t>
      </w:r>
      <w:r w:rsidR="00B7302F">
        <w:rPr>
          <w:b/>
        </w:rPr>
        <w:t xml:space="preserve">    </w:t>
      </w:r>
      <w:r w:rsidR="00A541D3">
        <w:rPr>
          <w:b/>
        </w:rPr>
        <w:t xml:space="preserve">  </w:t>
      </w:r>
      <w:r w:rsidR="00025260">
        <w:t xml:space="preserve"> </w:t>
      </w:r>
    </w:p>
    <w:p w:rsidR="00FF1112" w:rsidRPr="00A541D3" w:rsidRDefault="00FF1112" w:rsidP="00FF1112">
      <w:pPr>
        <w:jc w:val="center"/>
      </w:pPr>
      <w:r w:rsidRPr="00A541D3">
        <w:t xml:space="preserve">                   </w:t>
      </w:r>
    </w:p>
    <w:p w:rsidR="00FF1112" w:rsidRPr="00ED6476" w:rsidRDefault="00FF1112" w:rsidP="00FF1112">
      <w:pPr>
        <w:pStyle w:val="6"/>
        <w:jc w:val="left"/>
      </w:pPr>
      <w:r>
        <w:t xml:space="preserve">                                                     </w:t>
      </w:r>
      <w:r w:rsidRPr="00ED6476">
        <w:t xml:space="preserve"> АДМИНИСТРАЦИ</w:t>
      </w:r>
      <w:r>
        <w:t>Я</w:t>
      </w:r>
    </w:p>
    <w:p w:rsidR="00FF1112" w:rsidRDefault="00FF1112" w:rsidP="00FF1112">
      <w:pPr>
        <w:pStyle w:val="a4"/>
        <w:tabs>
          <w:tab w:val="clear" w:pos="4153"/>
          <w:tab w:val="clear" w:pos="8306"/>
        </w:tabs>
        <w:spacing w:line="252" w:lineRule="auto"/>
        <w:ind w:firstLine="0"/>
        <w:jc w:val="center"/>
        <w:rPr>
          <w:b/>
          <w:spacing w:val="20"/>
          <w:sz w:val="24"/>
        </w:rPr>
      </w:pPr>
      <w:r w:rsidRPr="00ED6476">
        <w:rPr>
          <w:b/>
          <w:sz w:val="24"/>
        </w:rPr>
        <w:t xml:space="preserve">  </w:t>
      </w:r>
      <w:r>
        <w:rPr>
          <w:b/>
          <w:sz w:val="24"/>
        </w:rPr>
        <w:t xml:space="preserve">   </w:t>
      </w:r>
      <w:r w:rsidRPr="00ED6476">
        <w:rPr>
          <w:b/>
          <w:spacing w:val="20"/>
          <w:sz w:val="24"/>
        </w:rPr>
        <w:t xml:space="preserve">ЕРШОВСКОГО МУНИЦИПАЛЬНОГО   РАЙОНА </w:t>
      </w:r>
      <w:r>
        <w:rPr>
          <w:b/>
          <w:spacing w:val="20"/>
          <w:sz w:val="24"/>
        </w:rPr>
        <w:t xml:space="preserve">      </w:t>
      </w:r>
    </w:p>
    <w:p w:rsidR="00FF1112" w:rsidRDefault="00FF1112" w:rsidP="00FF1112">
      <w:pPr>
        <w:pStyle w:val="a4"/>
        <w:tabs>
          <w:tab w:val="clear" w:pos="4153"/>
          <w:tab w:val="clear" w:pos="8306"/>
        </w:tabs>
        <w:spacing w:line="252" w:lineRule="auto"/>
        <w:ind w:firstLine="0"/>
        <w:jc w:val="center"/>
        <w:rPr>
          <w:b/>
          <w:spacing w:val="20"/>
          <w:sz w:val="24"/>
        </w:rPr>
      </w:pPr>
      <w:r>
        <w:rPr>
          <w:b/>
          <w:spacing w:val="20"/>
          <w:sz w:val="24"/>
        </w:rPr>
        <w:t>САРАТОВСКОЙ ОБЛАСТИ</w:t>
      </w:r>
    </w:p>
    <w:p w:rsidR="00FF1112" w:rsidRDefault="00FF1112" w:rsidP="00FF1112">
      <w:pPr>
        <w:jc w:val="center"/>
        <w:rPr>
          <w:b/>
        </w:rPr>
      </w:pPr>
    </w:p>
    <w:p w:rsidR="00FF1112" w:rsidRPr="00DC203A" w:rsidRDefault="00FF1112" w:rsidP="00FF1112">
      <w:pPr>
        <w:rPr>
          <w:b/>
          <w:i/>
          <w:sz w:val="36"/>
          <w:szCs w:val="36"/>
        </w:rPr>
      </w:pPr>
      <w:r>
        <w:rPr>
          <w:b/>
          <w:i/>
          <w:sz w:val="36"/>
          <w:szCs w:val="36"/>
        </w:rPr>
        <w:t xml:space="preserve">                             </w:t>
      </w:r>
      <w:r w:rsidRPr="00DC203A">
        <w:rPr>
          <w:b/>
          <w:i/>
          <w:sz w:val="36"/>
          <w:szCs w:val="36"/>
        </w:rPr>
        <w:t>ПОСТАНОВЛЕНИЕ</w:t>
      </w:r>
    </w:p>
    <w:p w:rsidR="00FF1112" w:rsidRDefault="00FF1112" w:rsidP="00FF1112">
      <w:pPr>
        <w:ind w:left="2832" w:firstLine="708"/>
      </w:pPr>
      <w:r>
        <w:tab/>
      </w:r>
    </w:p>
    <w:p w:rsidR="00FF1112" w:rsidRDefault="00FF1112" w:rsidP="00FF1112">
      <w:pPr>
        <w:tabs>
          <w:tab w:val="left" w:pos="0"/>
        </w:tabs>
        <w:spacing w:line="264" w:lineRule="auto"/>
      </w:pPr>
      <w:r>
        <w:t>от _</w:t>
      </w:r>
      <w:r w:rsidR="00C243DF" w:rsidRPr="00C243DF">
        <w:rPr>
          <w:u w:val="single"/>
        </w:rPr>
        <w:t>05.07.2019г.</w:t>
      </w:r>
      <w:r>
        <w:t>____   №_</w:t>
      </w:r>
      <w:r w:rsidR="00C243DF" w:rsidRPr="00C243DF">
        <w:rPr>
          <w:u w:val="single"/>
        </w:rPr>
        <w:t>596</w:t>
      </w:r>
      <w:r w:rsidRPr="00C243DF">
        <w:rPr>
          <w:u w:val="single"/>
        </w:rPr>
        <w:t xml:space="preserve"> </w:t>
      </w:r>
      <w:r>
        <w:t xml:space="preserve">  </w:t>
      </w:r>
    </w:p>
    <w:p w:rsidR="00FF1112" w:rsidRDefault="00FF1112" w:rsidP="00FF1112">
      <w:pPr>
        <w:tabs>
          <w:tab w:val="left" w:pos="0"/>
        </w:tabs>
        <w:spacing w:line="264" w:lineRule="auto"/>
      </w:pPr>
      <w:r>
        <w:t xml:space="preserve">                      </w:t>
      </w:r>
    </w:p>
    <w:p w:rsidR="00FF1112" w:rsidRDefault="00FF1112" w:rsidP="00FF1112">
      <w:pPr>
        <w:tabs>
          <w:tab w:val="left" w:pos="0"/>
        </w:tabs>
        <w:spacing w:line="264" w:lineRule="auto"/>
        <w:rPr>
          <w:sz w:val="20"/>
        </w:rPr>
      </w:pPr>
      <w:r>
        <w:t xml:space="preserve">                                                      </w:t>
      </w:r>
      <w:r>
        <w:rPr>
          <w:sz w:val="20"/>
        </w:rPr>
        <w:t>г</w:t>
      </w:r>
      <w:proofErr w:type="gramStart"/>
      <w:r>
        <w:rPr>
          <w:sz w:val="20"/>
        </w:rPr>
        <w:t>.Е</w:t>
      </w:r>
      <w:proofErr w:type="gramEnd"/>
      <w:r>
        <w:rPr>
          <w:sz w:val="20"/>
        </w:rPr>
        <w:t>ршов</w:t>
      </w:r>
      <w:r>
        <w:rPr>
          <w:sz w:val="20"/>
        </w:rPr>
        <w:tab/>
        <w:t xml:space="preserve">                       </w:t>
      </w:r>
    </w:p>
    <w:p w:rsidR="00FF1112" w:rsidRDefault="00FF1112" w:rsidP="00D42EF5">
      <w:pPr>
        <w:pStyle w:val="a3"/>
        <w:rPr>
          <w:rFonts w:ascii="Times New Roman" w:hAnsi="Times New Roman" w:cs="Times New Roman"/>
          <w:sz w:val="28"/>
          <w:szCs w:val="28"/>
        </w:rPr>
      </w:pPr>
    </w:p>
    <w:p w:rsidR="00D42EF5" w:rsidRPr="00967D0F" w:rsidRDefault="00D42EF5" w:rsidP="00D42EF5">
      <w:pPr>
        <w:pStyle w:val="a3"/>
        <w:rPr>
          <w:rFonts w:ascii="Times New Roman" w:hAnsi="Times New Roman" w:cs="Times New Roman"/>
          <w:sz w:val="28"/>
          <w:szCs w:val="28"/>
        </w:rPr>
      </w:pPr>
      <w:r w:rsidRPr="00967D0F">
        <w:rPr>
          <w:rFonts w:ascii="Times New Roman" w:hAnsi="Times New Roman" w:cs="Times New Roman"/>
          <w:sz w:val="28"/>
          <w:szCs w:val="28"/>
        </w:rPr>
        <w:t>О методике</w:t>
      </w:r>
      <w:r w:rsidRPr="00967D0F">
        <w:rPr>
          <w:rFonts w:ascii="Times New Roman" w:hAnsi="Times New Roman" w:cs="Times New Roman"/>
          <w:b/>
          <w:sz w:val="28"/>
          <w:szCs w:val="28"/>
        </w:rPr>
        <w:t xml:space="preserve"> </w:t>
      </w:r>
      <w:r w:rsidRPr="00967D0F">
        <w:rPr>
          <w:rFonts w:ascii="Times New Roman" w:hAnsi="Times New Roman" w:cs="Times New Roman"/>
          <w:sz w:val="28"/>
          <w:szCs w:val="28"/>
        </w:rPr>
        <w:t>прогнозирования поступлений</w:t>
      </w:r>
    </w:p>
    <w:p w:rsidR="00D42EF5" w:rsidRPr="005B5215" w:rsidRDefault="00D42EF5" w:rsidP="00D42EF5">
      <w:pPr>
        <w:pStyle w:val="a3"/>
      </w:pPr>
      <w:r w:rsidRPr="00967D0F">
        <w:rPr>
          <w:rFonts w:ascii="Times New Roman" w:hAnsi="Times New Roman" w:cs="Times New Roman"/>
          <w:sz w:val="28"/>
          <w:szCs w:val="28"/>
        </w:rPr>
        <w:t>по источникам финансирования дефицита бюджета</w:t>
      </w:r>
      <w:r w:rsidRPr="005B5215">
        <w:t>.</w:t>
      </w:r>
    </w:p>
    <w:p w:rsidR="00D42EF5" w:rsidRPr="005B5215" w:rsidRDefault="00D42EF5" w:rsidP="00FF1112">
      <w:pPr>
        <w:pStyle w:val="ConsPlusTitle"/>
        <w:rPr>
          <w:rFonts w:ascii="Times New Roman" w:hAnsi="Times New Roman" w:cs="Times New Roman"/>
        </w:rPr>
      </w:pPr>
      <w:r w:rsidRPr="003A4F2E">
        <w:rPr>
          <w:rFonts w:ascii="Times New Roman" w:hAnsi="Times New Roman" w:cs="Times New Roman"/>
          <w:b w:val="0"/>
        </w:rPr>
        <w:t xml:space="preserve"> </w:t>
      </w:r>
    </w:p>
    <w:p w:rsidR="00D42EF5" w:rsidRDefault="00D42EF5" w:rsidP="00D42EF5">
      <w:pPr>
        <w:pStyle w:val="ConsPlusNormal"/>
        <w:ind w:firstLine="540"/>
        <w:jc w:val="both"/>
        <w:rPr>
          <w:rFonts w:ascii="Times New Roman" w:hAnsi="Times New Roman" w:cs="Times New Roman"/>
          <w:sz w:val="28"/>
          <w:szCs w:val="28"/>
        </w:rPr>
      </w:pPr>
      <w:r w:rsidRPr="00D42EF5">
        <w:rPr>
          <w:rFonts w:ascii="Times New Roman" w:hAnsi="Times New Roman" w:cs="Times New Roman"/>
          <w:sz w:val="28"/>
          <w:szCs w:val="28"/>
        </w:rPr>
        <w:t xml:space="preserve">В соответствии с </w:t>
      </w:r>
      <w:r w:rsidR="006E0FE9">
        <w:rPr>
          <w:rFonts w:ascii="Times New Roman" w:hAnsi="Times New Roman" w:cs="Times New Roman"/>
          <w:sz w:val="28"/>
          <w:szCs w:val="28"/>
        </w:rPr>
        <w:t>пунктом 1 статьи 160.2</w:t>
      </w:r>
      <w:r w:rsidRPr="00D42EF5">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w:t>
      </w:r>
      <w:r w:rsidRPr="00D42EF5">
        <w:rPr>
          <w:rFonts w:ascii="Times New Roman" w:hAnsi="Times New Roman" w:cs="Times New Roman"/>
          <w:sz w:val="28"/>
          <w:szCs w:val="28"/>
        </w:rPr>
        <w:t xml:space="preserve"> </w:t>
      </w:r>
      <w:r w:rsidR="00FF1112">
        <w:rPr>
          <w:rFonts w:ascii="Times New Roman" w:hAnsi="Times New Roman" w:cs="Times New Roman"/>
          <w:sz w:val="28"/>
          <w:szCs w:val="28"/>
        </w:rPr>
        <w:t>ПОСТАНОВЛЯЕТ</w:t>
      </w:r>
      <w:r w:rsidRPr="00D42EF5">
        <w:rPr>
          <w:rFonts w:ascii="Times New Roman" w:hAnsi="Times New Roman" w:cs="Times New Roman"/>
          <w:sz w:val="28"/>
          <w:szCs w:val="28"/>
        </w:rPr>
        <w:t>:</w:t>
      </w:r>
    </w:p>
    <w:p w:rsidR="00D42EF5" w:rsidRDefault="00237FB7" w:rsidP="00237FB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42EF5" w:rsidRPr="00D42EF5">
        <w:rPr>
          <w:rFonts w:ascii="Times New Roman" w:hAnsi="Times New Roman" w:cs="Times New Roman"/>
          <w:b w:val="0"/>
          <w:sz w:val="28"/>
          <w:szCs w:val="28"/>
        </w:rPr>
        <w:t xml:space="preserve">1.Утвердить методику прогнозирования поступлений по источникам финансирования дефицита бюджета </w:t>
      </w:r>
      <w:proofErr w:type="spellStart"/>
      <w:r w:rsidR="00D42EF5" w:rsidRPr="00D42EF5">
        <w:rPr>
          <w:rFonts w:ascii="Times New Roman" w:hAnsi="Times New Roman" w:cs="Times New Roman"/>
          <w:b w:val="0"/>
          <w:sz w:val="28"/>
          <w:szCs w:val="28"/>
        </w:rPr>
        <w:t>Ершовского</w:t>
      </w:r>
      <w:proofErr w:type="spellEnd"/>
      <w:r w:rsidR="00D42EF5" w:rsidRPr="00D42EF5">
        <w:rPr>
          <w:rFonts w:ascii="Times New Roman" w:hAnsi="Times New Roman" w:cs="Times New Roman"/>
          <w:b w:val="0"/>
          <w:sz w:val="28"/>
          <w:szCs w:val="28"/>
        </w:rPr>
        <w:t xml:space="preserve"> муниципального района</w:t>
      </w:r>
      <w:r>
        <w:rPr>
          <w:rFonts w:ascii="Times New Roman" w:hAnsi="Times New Roman" w:cs="Times New Roman"/>
          <w:b w:val="0"/>
          <w:sz w:val="28"/>
          <w:szCs w:val="28"/>
        </w:rPr>
        <w:t>, согласно приложению.</w:t>
      </w:r>
    </w:p>
    <w:p w:rsidR="00AE7E87" w:rsidRPr="00D42EF5" w:rsidRDefault="00AE7E87" w:rsidP="00237FB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00237FB7">
        <w:rPr>
          <w:rFonts w:ascii="Times New Roman" w:hAnsi="Times New Roman" w:cs="Times New Roman"/>
          <w:b w:val="0"/>
          <w:sz w:val="28"/>
          <w:szCs w:val="28"/>
        </w:rPr>
        <w:t xml:space="preserve">Сектору по информатизации и программному обеспечению </w:t>
      </w:r>
      <w:proofErr w:type="gramStart"/>
      <w:r w:rsidR="00237FB7">
        <w:rPr>
          <w:rFonts w:ascii="Times New Roman" w:hAnsi="Times New Roman" w:cs="Times New Roman"/>
          <w:b w:val="0"/>
          <w:sz w:val="28"/>
          <w:szCs w:val="28"/>
        </w:rPr>
        <w:t>разместить</w:t>
      </w:r>
      <w:proofErr w:type="gramEnd"/>
      <w:r w:rsidR="00237FB7">
        <w:rPr>
          <w:rFonts w:ascii="Times New Roman" w:hAnsi="Times New Roman" w:cs="Times New Roman"/>
          <w:b w:val="0"/>
          <w:sz w:val="28"/>
          <w:szCs w:val="28"/>
        </w:rPr>
        <w:t xml:space="preserve"> настоящее постановление на официальном сайте администрации </w:t>
      </w:r>
      <w:proofErr w:type="spellStart"/>
      <w:r w:rsidR="00237FB7" w:rsidRPr="00D42EF5">
        <w:rPr>
          <w:rFonts w:ascii="Times New Roman" w:hAnsi="Times New Roman" w:cs="Times New Roman"/>
          <w:b w:val="0"/>
          <w:sz w:val="28"/>
          <w:szCs w:val="28"/>
        </w:rPr>
        <w:t>Ершовского</w:t>
      </w:r>
      <w:proofErr w:type="spellEnd"/>
      <w:r w:rsidR="00237FB7" w:rsidRPr="00D42EF5">
        <w:rPr>
          <w:rFonts w:ascii="Times New Roman" w:hAnsi="Times New Roman" w:cs="Times New Roman"/>
          <w:b w:val="0"/>
          <w:sz w:val="28"/>
          <w:szCs w:val="28"/>
        </w:rPr>
        <w:t xml:space="preserve"> муниципального района</w:t>
      </w:r>
      <w:r w:rsidR="00237FB7">
        <w:rPr>
          <w:rFonts w:ascii="Times New Roman" w:hAnsi="Times New Roman" w:cs="Times New Roman"/>
          <w:b w:val="0"/>
          <w:sz w:val="28"/>
          <w:szCs w:val="28"/>
        </w:rPr>
        <w:t>.</w:t>
      </w:r>
    </w:p>
    <w:p w:rsidR="00D42EF5" w:rsidRDefault="00237FB7" w:rsidP="00237FB7">
      <w:pPr>
        <w:pStyle w:val="ConsPlusTitle"/>
        <w:jc w:val="both"/>
        <w:rPr>
          <w:rFonts w:ascii="Times New Roman" w:hAnsi="Times New Roman" w:cs="Times New Roman"/>
          <w:b w:val="0"/>
          <w:sz w:val="28"/>
          <w:szCs w:val="28"/>
        </w:rPr>
      </w:pPr>
      <w:r>
        <w:rPr>
          <w:rFonts w:ascii="Times New Roman" w:hAnsi="Times New Roman" w:cs="Times New Roman"/>
        </w:rPr>
        <w:t xml:space="preserve">            </w:t>
      </w:r>
      <w:r w:rsidRPr="00237FB7">
        <w:rPr>
          <w:rFonts w:ascii="Times New Roman" w:hAnsi="Times New Roman" w:cs="Times New Roman"/>
          <w:b w:val="0"/>
          <w:sz w:val="28"/>
          <w:szCs w:val="28"/>
        </w:rPr>
        <w:t>3.</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возложить на заместителя главы администрации </w:t>
      </w:r>
      <w:proofErr w:type="spellStart"/>
      <w:r w:rsidRPr="00D42EF5">
        <w:rPr>
          <w:rFonts w:ascii="Times New Roman" w:hAnsi="Times New Roman" w:cs="Times New Roman"/>
          <w:b w:val="0"/>
          <w:sz w:val="28"/>
          <w:szCs w:val="28"/>
        </w:rPr>
        <w:t>Ершовского</w:t>
      </w:r>
      <w:proofErr w:type="spellEnd"/>
      <w:r w:rsidRPr="00D42EF5">
        <w:rPr>
          <w:rFonts w:ascii="Times New Roman" w:hAnsi="Times New Roman" w:cs="Times New Roman"/>
          <w:b w:val="0"/>
          <w:sz w:val="28"/>
          <w:szCs w:val="28"/>
        </w:rPr>
        <w:t xml:space="preserve"> муниципального района</w:t>
      </w:r>
      <w:r>
        <w:rPr>
          <w:rFonts w:ascii="Times New Roman" w:hAnsi="Times New Roman" w:cs="Times New Roman"/>
          <w:b w:val="0"/>
          <w:sz w:val="28"/>
          <w:szCs w:val="28"/>
        </w:rPr>
        <w:t xml:space="preserve"> Сучкова Л.И.</w:t>
      </w:r>
    </w:p>
    <w:p w:rsidR="00237FB7" w:rsidRDefault="00237FB7" w:rsidP="00237FB7">
      <w:pPr>
        <w:pStyle w:val="ConsPlusTitle"/>
        <w:rPr>
          <w:rFonts w:ascii="Times New Roman" w:hAnsi="Times New Roman" w:cs="Times New Roman"/>
          <w:b w:val="0"/>
          <w:sz w:val="28"/>
          <w:szCs w:val="28"/>
        </w:rPr>
      </w:pPr>
    </w:p>
    <w:p w:rsidR="00B7302F" w:rsidRDefault="00B7302F" w:rsidP="00237FB7">
      <w:pPr>
        <w:pStyle w:val="ConsPlusTitle"/>
        <w:rPr>
          <w:rFonts w:ascii="Times New Roman" w:hAnsi="Times New Roman" w:cs="Times New Roman"/>
          <w:b w:val="0"/>
          <w:sz w:val="28"/>
          <w:szCs w:val="28"/>
        </w:rPr>
      </w:pPr>
    </w:p>
    <w:p w:rsidR="00237FB7" w:rsidRPr="00237FB7" w:rsidRDefault="00237FB7" w:rsidP="0055494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Глава </w:t>
      </w:r>
      <w:proofErr w:type="spellStart"/>
      <w:r w:rsidR="00A541D3">
        <w:rPr>
          <w:rFonts w:ascii="Times New Roman" w:hAnsi="Times New Roman" w:cs="Times New Roman"/>
          <w:b w:val="0"/>
          <w:sz w:val="28"/>
          <w:szCs w:val="28"/>
        </w:rPr>
        <w:t>Ершовского</w:t>
      </w:r>
      <w:proofErr w:type="spellEnd"/>
      <w:r w:rsidR="00A541D3">
        <w:rPr>
          <w:rFonts w:ascii="Times New Roman" w:hAnsi="Times New Roman" w:cs="Times New Roman"/>
          <w:b w:val="0"/>
          <w:sz w:val="28"/>
          <w:szCs w:val="28"/>
        </w:rPr>
        <w:t xml:space="preserve"> муниципального района      </w:t>
      </w:r>
      <w:r>
        <w:rPr>
          <w:rFonts w:ascii="Times New Roman" w:hAnsi="Times New Roman" w:cs="Times New Roman"/>
          <w:b w:val="0"/>
          <w:sz w:val="28"/>
          <w:szCs w:val="28"/>
        </w:rPr>
        <w:t xml:space="preserve">                </w:t>
      </w:r>
      <w:r w:rsidR="00554949">
        <w:rPr>
          <w:rFonts w:ascii="Times New Roman" w:hAnsi="Times New Roman" w:cs="Times New Roman"/>
          <w:b w:val="0"/>
          <w:sz w:val="28"/>
          <w:szCs w:val="28"/>
        </w:rPr>
        <w:t xml:space="preserve">      </w:t>
      </w:r>
      <w:r w:rsidR="00D11D96">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С.А.Зубрицкая</w:t>
      </w:r>
      <w:proofErr w:type="spellEnd"/>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554949" w:rsidRDefault="00025260" w:rsidP="00554949">
      <w:pPr>
        <w:rPr>
          <w:szCs w:val="28"/>
        </w:rPr>
      </w:pPr>
      <w:r>
        <w:rPr>
          <w:szCs w:val="28"/>
        </w:rPr>
        <w:t xml:space="preserve"> </w:t>
      </w:r>
    </w:p>
    <w:p w:rsidR="00025260" w:rsidRDefault="00025260" w:rsidP="00554949">
      <w:pPr>
        <w:rPr>
          <w:szCs w:val="28"/>
        </w:rPr>
      </w:pPr>
    </w:p>
    <w:p w:rsidR="00025260" w:rsidRDefault="00025260" w:rsidP="00554949">
      <w:pPr>
        <w:rPr>
          <w:szCs w:val="28"/>
        </w:rPr>
      </w:pPr>
    </w:p>
    <w:p w:rsidR="00554949" w:rsidRDefault="00554949" w:rsidP="00554949">
      <w:pPr>
        <w:jc w:val="both"/>
        <w:rPr>
          <w:szCs w:val="28"/>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11D96" w:rsidRDefault="00237FB7">
      <w:pPr>
        <w:pStyle w:val="ConsPlusTitle"/>
        <w:jc w:val="center"/>
        <w:rPr>
          <w:rFonts w:ascii="Times New Roman" w:hAnsi="Times New Roman" w:cs="Times New Roman"/>
          <w:b w:val="0"/>
          <w:sz w:val="28"/>
          <w:szCs w:val="28"/>
        </w:rPr>
      </w:pPr>
      <w:r>
        <w:rPr>
          <w:rFonts w:ascii="Times New Roman" w:hAnsi="Times New Roman" w:cs="Times New Roman"/>
        </w:rPr>
        <w:lastRenderedPageBreak/>
        <w:t xml:space="preserve">           </w:t>
      </w:r>
      <w:r w:rsidR="00D11D96">
        <w:rPr>
          <w:rFonts w:ascii="Times New Roman" w:hAnsi="Times New Roman" w:cs="Times New Roman"/>
        </w:rPr>
        <w:t xml:space="preserve">                       </w:t>
      </w:r>
      <w:r>
        <w:rPr>
          <w:rFonts w:ascii="Times New Roman" w:hAnsi="Times New Roman" w:cs="Times New Roman"/>
        </w:rPr>
        <w:t xml:space="preserve"> </w:t>
      </w:r>
      <w:r w:rsidR="00D11D96">
        <w:rPr>
          <w:rFonts w:ascii="Times New Roman" w:hAnsi="Times New Roman" w:cs="Times New Roman"/>
        </w:rPr>
        <w:t xml:space="preserve">                      </w:t>
      </w:r>
      <w:r w:rsidRPr="00667CF9">
        <w:rPr>
          <w:rFonts w:ascii="Times New Roman" w:hAnsi="Times New Roman" w:cs="Times New Roman"/>
          <w:b w:val="0"/>
          <w:sz w:val="28"/>
          <w:szCs w:val="28"/>
        </w:rPr>
        <w:t>Приложение к постановлению</w:t>
      </w:r>
      <w:r w:rsidR="00667CF9" w:rsidRPr="00667CF9">
        <w:rPr>
          <w:rFonts w:ascii="Times New Roman" w:hAnsi="Times New Roman" w:cs="Times New Roman"/>
          <w:b w:val="0"/>
          <w:sz w:val="28"/>
          <w:szCs w:val="28"/>
        </w:rPr>
        <w:t xml:space="preserve"> а</w:t>
      </w:r>
      <w:r w:rsidRPr="00667CF9">
        <w:rPr>
          <w:rFonts w:ascii="Times New Roman" w:hAnsi="Times New Roman" w:cs="Times New Roman"/>
          <w:b w:val="0"/>
          <w:sz w:val="28"/>
          <w:szCs w:val="28"/>
        </w:rPr>
        <w:t>дминис</w:t>
      </w:r>
      <w:r w:rsidR="00667CF9" w:rsidRPr="00667CF9">
        <w:rPr>
          <w:rFonts w:ascii="Times New Roman" w:hAnsi="Times New Roman" w:cs="Times New Roman"/>
          <w:b w:val="0"/>
          <w:sz w:val="28"/>
          <w:szCs w:val="28"/>
        </w:rPr>
        <w:t>трации</w:t>
      </w:r>
      <w:r w:rsidR="00D11D96">
        <w:rPr>
          <w:rFonts w:ascii="Times New Roman" w:hAnsi="Times New Roman" w:cs="Times New Roman"/>
          <w:b w:val="0"/>
          <w:sz w:val="28"/>
          <w:szCs w:val="28"/>
        </w:rPr>
        <w:t xml:space="preserve"> </w:t>
      </w:r>
    </w:p>
    <w:p w:rsidR="00D11D96" w:rsidRDefault="00D11D96" w:rsidP="00D11D96">
      <w:pPr>
        <w:pStyle w:val="ConsPlusTitle"/>
        <w:ind w:hanging="142"/>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C243D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667CF9" w:rsidRPr="00667CF9">
        <w:rPr>
          <w:rFonts w:ascii="Times New Roman" w:hAnsi="Times New Roman" w:cs="Times New Roman"/>
          <w:b w:val="0"/>
          <w:sz w:val="28"/>
          <w:szCs w:val="28"/>
        </w:rPr>
        <w:t>ЕМР от</w:t>
      </w:r>
      <w:r w:rsidR="00C243DF">
        <w:rPr>
          <w:rFonts w:ascii="Times New Roman" w:hAnsi="Times New Roman" w:cs="Times New Roman"/>
          <w:b w:val="0"/>
          <w:sz w:val="28"/>
          <w:szCs w:val="28"/>
        </w:rPr>
        <w:t xml:space="preserve"> 05.07.2019г.</w:t>
      </w:r>
      <w:r>
        <w:rPr>
          <w:rFonts w:ascii="Times New Roman" w:hAnsi="Times New Roman" w:cs="Times New Roman"/>
          <w:b w:val="0"/>
          <w:sz w:val="28"/>
          <w:szCs w:val="28"/>
        </w:rPr>
        <w:t xml:space="preserve"> №</w:t>
      </w:r>
      <w:r w:rsidR="00C243DF">
        <w:rPr>
          <w:rFonts w:ascii="Times New Roman" w:hAnsi="Times New Roman" w:cs="Times New Roman"/>
          <w:b w:val="0"/>
          <w:sz w:val="28"/>
          <w:szCs w:val="28"/>
        </w:rPr>
        <w:t xml:space="preserve"> 596</w:t>
      </w:r>
      <w:r w:rsidR="00667CF9" w:rsidRPr="00667CF9">
        <w:rPr>
          <w:rFonts w:ascii="Times New Roman" w:hAnsi="Times New Roman" w:cs="Times New Roman"/>
          <w:b w:val="0"/>
          <w:sz w:val="28"/>
          <w:szCs w:val="28"/>
        </w:rPr>
        <w:t xml:space="preserve">     </w:t>
      </w:r>
    </w:p>
    <w:p w:rsidR="00D42EF5" w:rsidRDefault="00667CF9">
      <w:pPr>
        <w:pStyle w:val="ConsPlusTitle"/>
        <w:jc w:val="center"/>
        <w:rPr>
          <w:rFonts w:ascii="Times New Roman" w:hAnsi="Times New Roman" w:cs="Times New Roman"/>
        </w:rPr>
      </w:pPr>
      <w:r>
        <w:rPr>
          <w:rFonts w:ascii="Times New Roman" w:hAnsi="Times New Roman" w:cs="Times New Roman"/>
          <w:b w:val="0"/>
          <w:sz w:val="28"/>
          <w:szCs w:val="28"/>
        </w:rPr>
        <w:t xml:space="preserve">     </w:t>
      </w:r>
    </w:p>
    <w:p w:rsidR="00237FB7" w:rsidRPr="005B5215" w:rsidRDefault="00237FB7" w:rsidP="00237FB7">
      <w:pPr>
        <w:pStyle w:val="ConsPlusNormal"/>
        <w:jc w:val="both"/>
        <w:rPr>
          <w:rFonts w:ascii="Times New Roman" w:hAnsi="Times New Roman" w:cs="Times New Roman"/>
        </w:rPr>
      </w:pPr>
    </w:p>
    <w:p w:rsidR="00237FB7" w:rsidRPr="005B5215" w:rsidRDefault="00237FB7" w:rsidP="00237FB7">
      <w:pPr>
        <w:pStyle w:val="ConsPlusTitle"/>
        <w:jc w:val="center"/>
        <w:rPr>
          <w:rFonts w:ascii="Times New Roman" w:hAnsi="Times New Roman" w:cs="Times New Roman"/>
        </w:rPr>
      </w:pPr>
      <w:r w:rsidRPr="005B5215">
        <w:rPr>
          <w:rFonts w:ascii="Times New Roman" w:hAnsi="Times New Roman" w:cs="Times New Roman"/>
        </w:rPr>
        <w:t xml:space="preserve"> МЕТОДИК</w:t>
      </w:r>
      <w:r w:rsidR="00667CF9">
        <w:rPr>
          <w:rFonts w:ascii="Times New Roman" w:hAnsi="Times New Roman" w:cs="Times New Roman"/>
        </w:rPr>
        <w:t>А</w:t>
      </w:r>
      <w:r w:rsidRPr="005B5215">
        <w:rPr>
          <w:rFonts w:ascii="Times New Roman" w:hAnsi="Times New Roman" w:cs="Times New Roman"/>
        </w:rPr>
        <w:t xml:space="preserve"> ПРОГНОЗИРОВАНИЯ ПОСТУПЛЕНИЙ ПО ИСТОЧНИКАМ</w:t>
      </w:r>
    </w:p>
    <w:p w:rsidR="00237FB7" w:rsidRPr="005B5215" w:rsidRDefault="00237FB7" w:rsidP="00237FB7">
      <w:pPr>
        <w:pStyle w:val="ConsPlusTitle"/>
        <w:jc w:val="center"/>
        <w:rPr>
          <w:rFonts w:ascii="Times New Roman" w:hAnsi="Times New Roman" w:cs="Times New Roman"/>
        </w:rPr>
      </w:pPr>
      <w:r w:rsidRPr="005B5215">
        <w:rPr>
          <w:rFonts w:ascii="Times New Roman" w:hAnsi="Times New Roman" w:cs="Times New Roman"/>
        </w:rPr>
        <w:t>ФИНАНСИРОВАНИЯ ДЕФИЦИТА БЮДЖЕТА</w:t>
      </w:r>
    </w:p>
    <w:p w:rsidR="00237FB7" w:rsidRPr="005B5215" w:rsidRDefault="00237FB7" w:rsidP="00237FB7">
      <w:pPr>
        <w:pStyle w:val="ConsPlusNormal"/>
        <w:jc w:val="both"/>
        <w:rPr>
          <w:rFonts w:ascii="Times New Roman" w:hAnsi="Times New Roman" w:cs="Times New Roman"/>
        </w:rPr>
      </w:pPr>
    </w:p>
    <w:p w:rsidR="00237FB7" w:rsidRPr="00FF1112" w:rsidRDefault="00237FB7" w:rsidP="00E85F1A">
      <w:pPr>
        <w:pStyle w:val="ConsPlusNormal"/>
        <w:ind w:firstLine="540"/>
        <w:jc w:val="both"/>
        <w:rPr>
          <w:rFonts w:ascii="Times New Roman" w:hAnsi="Times New Roman" w:cs="Times New Roman"/>
          <w:sz w:val="28"/>
          <w:szCs w:val="28"/>
        </w:rPr>
      </w:pPr>
      <w:r w:rsidRPr="00FF1112">
        <w:rPr>
          <w:rFonts w:ascii="Times New Roman" w:hAnsi="Times New Roman" w:cs="Times New Roman"/>
          <w:sz w:val="28"/>
          <w:szCs w:val="28"/>
        </w:rPr>
        <w:t>1. Настоящий документ устанавливает методик</w:t>
      </w:r>
      <w:r w:rsidR="005E15C8" w:rsidRPr="00FF1112">
        <w:rPr>
          <w:rFonts w:ascii="Times New Roman" w:hAnsi="Times New Roman" w:cs="Times New Roman"/>
          <w:sz w:val="28"/>
          <w:szCs w:val="28"/>
        </w:rPr>
        <w:t>у</w:t>
      </w:r>
      <w:r w:rsidRPr="00FF1112">
        <w:rPr>
          <w:rFonts w:ascii="Times New Roman" w:hAnsi="Times New Roman" w:cs="Times New Roman"/>
          <w:sz w:val="28"/>
          <w:szCs w:val="28"/>
        </w:rPr>
        <w:t xml:space="preserve"> прогнозирования поступлений по источникам финансирования дефицита бюджета (далее - методика прогнозирования).</w:t>
      </w:r>
    </w:p>
    <w:p w:rsidR="00237FB7" w:rsidRDefault="00E85F1A" w:rsidP="00E85F1A">
      <w:pPr>
        <w:jc w:val="both"/>
      </w:pPr>
      <w:r>
        <w:t xml:space="preserve">       </w:t>
      </w:r>
      <w:r w:rsidR="00237FB7" w:rsidRPr="00FF1112">
        <w:t>2. Методика прогнозирования содерж</w:t>
      </w:r>
      <w:r w:rsidR="00A541D3">
        <w:t>и</w:t>
      </w:r>
      <w:r w:rsidR="00237FB7" w:rsidRPr="00FF1112">
        <w:t>т следующие положения:</w:t>
      </w:r>
    </w:p>
    <w:p w:rsidR="00237FB7" w:rsidRPr="00AC0315" w:rsidRDefault="00AC0315" w:rsidP="00E85F1A">
      <w:pPr>
        <w:jc w:val="both"/>
      </w:pPr>
      <w:r>
        <w:t xml:space="preserve">       </w:t>
      </w:r>
      <w:r w:rsidR="00237FB7" w:rsidRPr="00AC0315">
        <w:t xml:space="preserve">а) перечень поступлений по источникам финансирования дефицита бюджета, в отношении которых главный администратор источников финансирования дефицита бюджета выполняет бюджетные полномочия, с указанием </w:t>
      </w:r>
      <w:proofErr w:type="gramStart"/>
      <w:r w:rsidR="00237FB7" w:rsidRPr="00AC0315">
        <w:t>кодов классификации источников финансирования дефицита бюджета</w:t>
      </w:r>
      <w:proofErr w:type="gramEnd"/>
      <w:r w:rsidR="00237FB7" w:rsidRPr="00AC0315">
        <w:t xml:space="preserve"> и их наименований;</w:t>
      </w:r>
    </w:p>
    <w:p w:rsidR="00237FB7" w:rsidRDefault="00AC0315" w:rsidP="00E85F1A">
      <w:pPr>
        <w:jc w:val="both"/>
      </w:pPr>
      <w:r>
        <w:t xml:space="preserve">       </w:t>
      </w:r>
      <w:r w:rsidR="00237FB7" w:rsidRPr="00AC0315">
        <w:t xml:space="preserve">б) описание порядка расчета прогнозного объема по каждому виду поступлений по источникам финансирования дефицита бюджета с указанием методов расчета, предусмотренных </w:t>
      </w:r>
      <w:r w:rsidR="006E0FE9" w:rsidRPr="00AC0315">
        <w:t>пунктом 3</w:t>
      </w:r>
      <w:r w:rsidR="00237FB7" w:rsidRPr="00AC0315">
        <w:t xml:space="preserve"> настоящего документа</w:t>
      </w:r>
      <w:r w:rsidR="005E15C8" w:rsidRPr="00AC0315">
        <w:t>.</w:t>
      </w:r>
    </w:p>
    <w:p w:rsidR="00237FB7" w:rsidRDefault="00E85F1A" w:rsidP="00E85F1A">
      <w:pPr>
        <w:jc w:val="both"/>
      </w:pPr>
      <w:r>
        <w:t xml:space="preserve">       </w:t>
      </w:r>
      <w:r w:rsidR="00237FB7" w:rsidRPr="00FF1112">
        <w:t>2</w:t>
      </w:r>
      <w:r w:rsidR="00A541D3">
        <w:t>.</w:t>
      </w:r>
      <w:r w:rsidR="00237FB7" w:rsidRPr="00FF1112">
        <w:t>1. Методика прогнозирования может также содержать формулы расчета прогнозного объема поступлений по источникам финансирования дефицита бюджета с пояснением обозначений показателей, входящих в формулу.</w:t>
      </w:r>
    </w:p>
    <w:p w:rsidR="00237FB7" w:rsidRPr="00AC0315" w:rsidRDefault="00AC0315" w:rsidP="00E85F1A">
      <w:pPr>
        <w:jc w:val="both"/>
        <w:rPr>
          <w:szCs w:val="28"/>
        </w:rPr>
      </w:pPr>
      <w:r w:rsidRPr="00AC0315">
        <w:rPr>
          <w:szCs w:val="28"/>
        </w:rPr>
        <w:t xml:space="preserve">     </w:t>
      </w:r>
      <w:r>
        <w:rPr>
          <w:szCs w:val="28"/>
        </w:rPr>
        <w:t xml:space="preserve"> </w:t>
      </w:r>
      <w:r w:rsidR="00237FB7" w:rsidRPr="00AC0315">
        <w:rPr>
          <w:szCs w:val="28"/>
        </w:rPr>
        <w:t>3. В методике прогнозирования рекомендуется применять методы расчета, позволяющие определить объем поступлений по источникам финансирования дефицита бюджета:</w:t>
      </w:r>
    </w:p>
    <w:p w:rsidR="00237FB7" w:rsidRPr="00AC0315" w:rsidRDefault="00AC0315" w:rsidP="00E85F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37FB7" w:rsidRPr="00AC0315">
        <w:rPr>
          <w:rFonts w:ascii="Times New Roman" w:hAnsi="Times New Roman" w:cs="Times New Roman"/>
          <w:sz w:val="28"/>
          <w:szCs w:val="28"/>
        </w:rPr>
        <w:t>а) метод прямого счета (расчет на основе прогнозного плана (программы) приватизации  имущества, находящегося в собственности</w:t>
      </w:r>
      <w:r w:rsidR="005E15C8" w:rsidRPr="00AC0315">
        <w:rPr>
          <w:rFonts w:ascii="Times New Roman" w:hAnsi="Times New Roman" w:cs="Times New Roman"/>
          <w:sz w:val="28"/>
          <w:szCs w:val="28"/>
        </w:rPr>
        <w:t xml:space="preserve"> </w:t>
      </w:r>
      <w:r w:rsidR="00237FB7" w:rsidRPr="00AC0315">
        <w:rPr>
          <w:rFonts w:ascii="Times New Roman" w:hAnsi="Times New Roman" w:cs="Times New Roman"/>
          <w:sz w:val="28"/>
          <w:szCs w:val="28"/>
        </w:rPr>
        <w:t>муниципальн</w:t>
      </w:r>
      <w:r w:rsidR="005E15C8" w:rsidRPr="00AC0315">
        <w:rPr>
          <w:rFonts w:ascii="Times New Roman" w:hAnsi="Times New Roman" w:cs="Times New Roman"/>
          <w:sz w:val="28"/>
          <w:szCs w:val="28"/>
        </w:rPr>
        <w:t>ого</w:t>
      </w:r>
      <w:r w:rsidR="00237FB7" w:rsidRPr="00AC0315">
        <w:rPr>
          <w:rFonts w:ascii="Times New Roman" w:hAnsi="Times New Roman" w:cs="Times New Roman"/>
          <w:sz w:val="28"/>
          <w:szCs w:val="28"/>
        </w:rPr>
        <w:t xml:space="preserve"> образовани</w:t>
      </w:r>
      <w:r w:rsidR="005E15C8" w:rsidRPr="00AC0315">
        <w:rPr>
          <w:rFonts w:ascii="Times New Roman" w:hAnsi="Times New Roman" w:cs="Times New Roman"/>
          <w:sz w:val="28"/>
          <w:szCs w:val="28"/>
        </w:rPr>
        <w:t>я</w:t>
      </w:r>
      <w:r w:rsidR="00237FB7" w:rsidRPr="00AC0315">
        <w:rPr>
          <w:rFonts w:ascii="Times New Roman" w:hAnsi="Times New Roman" w:cs="Times New Roman"/>
          <w:sz w:val="28"/>
          <w:szCs w:val="28"/>
        </w:rPr>
        <w:t>, а также действующих договоров, соглашений);</w:t>
      </w:r>
    </w:p>
    <w:p w:rsidR="00237FB7" w:rsidRPr="00AC0315" w:rsidRDefault="00AC0315" w:rsidP="00E85F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37FB7" w:rsidRPr="00AC0315">
        <w:rPr>
          <w:rFonts w:ascii="Times New Roman" w:hAnsi="Times New Roman" w:cs="Times New Roman"/>
          <w:sz w:val="28"/>
          <w:szCs w:val="28"/>
        </w:rPr>
        <w:t>б) метод экстраполяции (расчет на основе имеющихся данных о тенденциях изменений поступлений в прошлых периодах);</w:t>
      </w:r>
    </w:p>
    <w:p w:rsidR="00237FB7" w:rsidRPr="00AC0315" w:rsidRDefault="00AC0315" w:rsidP="00E85F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37FB7" w:rsidRPr="00AC0315">
        <w:rPr>
          <w:rFonts w:ascii="Times New Roman" w:hAnsi="Times New Roman" w:cs="Times New Roman"/>
          <w:sz w:val="28"/>
          <w:szCs w:val="28"/>
        </w:rPr>
        <w:t>в) метод индексации (расчет с применением индекса потребительских цен или другого коэффициента, характеризующего динамику поступлений);</w:t>
      </w:r>
    </w:p>
    <w:p w:rsidR="00237FB7" w:rsidRPr="00AC0315" w:rsidRDefault="00AC0315" w:rsidP="00E85F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37FB7" w:rsidRPr="00AC0315">
        <w:rPr>
          <w:rFonts w:ascii="Times New Roman" w:hAnsi="Times New Roman" w:cs="Times New Roman"/>
          <w:sz w:val="28"/>
          <w:szCs w:val="28"/>
        </w:rPr>
        <w:t>г) метод усреднения (расчет на основании усреднения годовых объемов поступлений);</w:t>
      </w:r>
    </w:p>
    <w:p w:rsidR="00E85F1A" w:rsidRDefault="00AC0315" w:rsidP="00E85F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37FB7" w:rsidRPr="00AC0315">
        <w:rPr>
          <w:rFonts w:ascii="Times New Roman" w:hAnsi="Times New Roman" w:cs="Times New Roman"/>
          <w:sz w:val="28"/>
          <w:szCs w:val="28"/>
        </w:rPr>
        <w:t>д) иной метод, который должен быть описан и обоснован в методике прогнозирования.</w:t>
      </w:r>
    </w:p>
    <w:p w:rsidR="00237FB7" w:rsidRPr="00FF1112" w:rsidRDefault="00E85F1A" w:rsidP="00E85F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37FB7" w:rsidRPr="00FF1112">
        <w:rPr>
          <w:rFonts w:ascii="Times New Roman" w:hAnsi="Times New Roman" w:cs="Times New Roman"/>
          <w:sz w:val="28"/>
          <w:szCs w:val="28"/>
        </w:rPr>
        <w:t>4. В методике прогнозирования при описании порядка расчета поступлений по источникам финансирования дефицита бюджета следует учитывать:</w:t>
      </w:r>
    </w:p>
    <w:p w:rsidR="00237FB7" w:rsidRPr="00AC0315" w:rsidRDefault="00AC0315" w:rsidP="00E85F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37FB7" w:rsidRPr="00AC0315">
        <w:rPr>
          <w:rFonts w:ascii="Times New Roman" w:hAnsi="Times New Roman" w:cs="Times New Roman"/>
          <w:sz w:val="28"/>
          <w:szCs w:val="28"/>
        </w:rPr>
        <w:t xml:space="preserve">а) в отношении поступлений от муниципальных заимствований - уровень дефицита бюджета, объем бюджетных ассигнований, </w:t>
      </w:r>
      <w:r w:rsidR="00237FB7" w:rsidRPr="00AC0315">
        <w:rPr>
          <w:rFonts w:ascii="Times New Roman" w:hAnsi="Times New Roman" w:cs="Times New Roman"/>
          <w:sz w:val="28"/>
          <w:szCs w:val="28"/>
        </w:rPr>
        <w:lastRenderedPageBreak/>
        <w:t>направляемых на погашение муниципального долга, иные показатели источников финансирования дефицита бюджета, рыночную конъюнктуру;</w:t>
      </w:r>
    </w:p>
    <w:p w:rsidR="00E85F1A" w:rsidRDefault="00AC0315" w:rsidP="00E85F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F1112" w:rsidRPr="00AC0315">
        <w:rPr>
          <w:rFonts w:ascii="Times New Roman" w:hAnsi="Times New Roman" w:cs="Times New Roman"/>
          <w:sz w:val="28"/>
          <w:szCs w:val="28"/>
        </w:rPr>
        <w:t>б</w:t>
      </w:r>
      <w:r w:rsidR="00237FB7" w:rsidRPr="00AC0315">
        <w:rPr>
          <w:rFonts w:ascii="Times New Roman" w:hAnsi="Times New Roman" w:cs="Times New Roman"/>
          <w:sz w:val="28"/>
          <w:szCs w:val="28"/>
        </w:rPr>
        <w:t>) в отношении поступлений от возврата бюджетных кредитов - условия действующих договоров (соглашений) о предоставлении кредитов</w:t>
      </w:r>
    </w:p>
    <w:p w:rsidR="00E85F1A" w:rsidRDefault="00E85F1A" w:rsidP="00E85F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37FB7" w:rsidRPr="00FF1112">
        <w:rPr>
          <w:rFonts w:ascii="Times New Roman" w:hAnsi="Times New Roman" w:cs="Times New Roman"/>
          <w:sz w:val="28"/>
          <w:szCs w:val="28"/>
        </w:rPr>
        <w:t>5. В случаях, когда методика прогнозирования предусматривает использование значений поступлений по источникам финансирования дефицита бюджета прошлых периодов (показателей, необходимых для расчета прогнозного объема поступлений по источникам финансирования дефицита бюджета), рекомендуется применять данные не менее чем за 3 года, предшествующих периоду прогнозирования, либо за фактический период, если таковой не превышает 3 лет.</w:t>
      </w:r>
    </w:p>
    <w:p w:rsidR="00237FB7" w:rsidRPr="00FF1112" w:rsidRDefault="00E85F1A" w:rsidP="00E85F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37FB7" w:rsidRPr="00FF1112">
        <w:rPr>
          <w:rFonts w:ascii="Times New Roman" w:hAnsi="Times New Roman" w:cs="Times New Roman"/>
          <w:sz w:val="28"/>
          <w:szCs w:val="28"/>
        </w:rPr>
        <w:t>6. В случаях, когда методика прогнозирования предусматривает использование показателей социально-экономического развития, должны быть использованы показатели базового варианта прогноза социально-экономического развития муниципального образования на среднесрочный период, разработанного органом местного самоуправления.</w:t>
      </w:r>
    </w:p>
    <w:p w:rsidR="00D42EF5" w:rsidRDefault="00D42EF5" w:rsidP="00E85F1A">
      <w:pPr>
        <w:pStyle w:val="ConsPlusTitle"/>
        <w:jc w:val="both"/>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D42EF5" w:rsidRDefault="00D42EF5">
      <w:pPr>
        <w:pStyle w:val="ConsPlusTitle"/>
        <w:jc w:val="center"/>
        <w:rPr>
          <w:rFonts w:ascii="Times New Roman" w:hAnsi="Times New Roman" w:cs="Times New Roman"/>
        </w:rPr>
      </w:pPr>
    </w:p>
    <w:p w:rsidR="00E826E5" w:rsidRPr="005B5215" w:rsidRDefault="00E826E5" w:rsidP="00C243DF">
      <w:pPr>
        <w:pStyle w:val="ConsPlusTitle"/>
        <w:rPr>
          <w:rFonts w:ascii="Times New Roman" w:hAnsi="Times New Roman" w:cs="Times New Roman"/>
        </w:rPr>
      </w:pPr>
      <w:bookmarkStart w:id="0" w:name="_GoBack"/>
      <w:bookmarkEnd w:id="0"/>
    </w:p>
    <w:sectPr w:rsidR="00E826E5" w:rsidRPr="005B5215" w:rsidSect="0066239F">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E5"/>
    <w:rsid w:val="00025260"/>
    <w:rsid w:val="00102E30"/>
    <w:rsid w:val="00221DF7"/>
    <w:rsid w:val="00237FB7"/>
    <w:rsid w:val="0027536E"/>
    <w:rsid w:val="002C5306"/>
    <w:rsid w:val="002F710E"/>
    <w:rsid w:val="003A4F2E"/>
    <w:rsid w:val="003B7E78"/>
    <w:rsid w:val="005036A6"/>
    <w:rsid w:val="00537548"/>
    <w:rsid w:val="00554949"/>
    <w:rsid w:val="005B5215"/>
    <w:rsid w:val="005D4CA1"/>
    <w:rsid w:val="005E15C8"/>
    <w:rsid w:val="0066239F"/>
    <w:rsid w:val="00667CF9"/>
    <w:rsid w:val="006C45EF"/>
    <w:rsid w:val="006E0FE9"/>
    <w:rsid w:val="008D3FCC"/>
    <w:rsid w:val="008D6156"/>
    <w:rsid w:val="00917EBF"/>
    <w:rsid w:val="00967D0F"/>
    <w:rsid w:val="00A541D3"/>
    <w:rsid w:val="00AC0315"/>
    <w:rsid w:val="00AE7E87"/>
    <w:rsid w:val="00B07F2C"/>
    <w:rsid w:val="00B7302F"/>
    <w:rsid w:val="00C243DF"/>
    <w:rsid w:val="00C9664B"/>
    <w:rsid w:val="00D11D96"/>
    <w:rsid w:val="00D42EF5"/>
    <w:rsid w:val="00E826E5"/>
    <w:rsid w:val="00E85F1A"/>
    <w:rsid w:val="00ED5E6F"/>
    <w:rsid w:val="00EE553D"/>
    <w:rsid w:val="00FF1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12"/>
    <w:pPr>
      <w:spacing w:after="0" w:line="240" w:lineRule="auto"/>
    </w:pPr>
    <w:rPr>
      <w:rFonts w:ascii="Times New Roman" w:eastAsia="Times New Roman" w:hAnsi="Times New Roman" w:cs="Times New Roman"/>
      <w:sz w:val="28"/>
      <w:szCs w:val="20"/>
      <w:lang w:eastAsia="ru-RU"/>
    </w:rPr>
  </w:style>
  <w:style w:type="paragraph" w:styleId="6">
    <w:name w:val="heading 6"/>
    <w:basedOn w:val="a"/>
    <w:next w:val="a"/>
    <w:link w:val="60"/>
    <w:qFormat/>
    <w:rsid w:val="00FF1112"/>
    <w:pPr>
      <w:keepNext/>
      <w:jc w:val="center"/>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6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6E5"/>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967D0F"/>
    <w:pPr>
      <w:spacing w:after="0" w:line="240" w:lineRule="auto"/>
    </w:pPr>
  </w:style>
  <w:style w:type="character" w:customStyle="1" w:styleId="60">
    <w:name w:val="Заголовок 6 Знак"/>
    <w:basedOn w:val="a0"/>
    <w:link w:val="6"/>
    <w:rsid w:val="00FF1112"/>
    <w:rPr>
      <w:rFonts w:ascii="Times New Roman" w:eastAsia="Times New Roman" w:hAnsi="Times New Roman" w:cs="Times New Roman"/>
      <w:b/>
      <w:bCs/>
      <w:sz w:val="24"/>
      <w:szCs w:val="20"/>
      <w:lang w:eastAsia="ru-RU"/>
    </w:rPr>
  </w:style>
  <w:style w:type="paragraph" w:styleId="a4">
    <w:name w:val="header"/>
    <w:basedOn w:val="a"/>
    <w:link w:val="a5"/>
    <w:rsid w:val="00FF1112"/>
    <w:pPr>
      <w:tabs>
        <w:tab w:val="center" w:pos="4153"/>
        <w:tab w:val="right" w:pos="8306"/>
      </w:tabs>
      <w:suppressAutoHyphens/>
      <w:spacing w:line="348" w:lineRule="auto"/>
      <w:ind w:firstLine="709"/>
      <w:jc w:val="both"/>
    </w:pPr>
  </w:style>
  <w:style w:type="character" w:customStyle="1" w:styleId="a5">
    <w:name w:val="Верхний колонтитул Знак"/>
    <w:basedOn w:val="a0"/>
    <w:link w:val="a4"/>
    <w:rsid w:val="00FF1112"/>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FF1112"/>
    <w:rPr>
      <w:rFonts w:ascii="Tahoma" w:hAnsi="Tahoma" w:cs="Tahoma"/>
      <w:sz w:val="16"/>
      <w:szCs w:val="16"/>
    </w:rPr>
  </w:style>
  <w:style w:type="character" w:customStyle="1" w:styleId="a7">
    <w:name w:val="Текст выноски Знак"/>
    <w:basedOn w:val="a0"/>
    <w:link w:val="a6"/>
    <w:uiPriority w:val="99"/>
    <w:semiHidden/>
    <w:rsid w:val="00FF11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12"/>
    <w:pPr>
      <w:spacing w:after="0" w:line="240" w:lineRule="auto"/>
    </w:pPr>
    <w:rPr>
      <w:rFonts w:ascii="Times New Roman" w:eastAsia="Times New Roman" w:hAnsi="Times New Roman" w:cs="Times New Roman"/>
      <w:sz w:val="28"/>
      <w:szCs w:val="20"/>
      <w:lang w:eastAsia="ru-RU"/>
    </w:rPr>
  </w:style>
  <w:style w:type="paragraph" w:styleId="6">
    <w:name w:val="heading 6"/>
    <w:basedOn w:val="a"/>
    <w:next w:val="a"/>
    <w:link w:val="60"/>
    <w:qFormat/>
    <w:rsid w:val="00FF1112"/>
    <w:pPr>
      <w:keepNext/>
      <w:jc w:val="center"/>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6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6E5"/>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967D0F"/>
    <w:pPr>
      <w:spacing w:after="0" w:line="240" w:lineRule="auto"/>
    </w:pPr>
  </w:style>
  <w:style w:type="character" w:customStyle="1" w:styleId="60">
    <w:name w:val="Заголовок 6 Знак"/>
    <w:basedOn w:val="a0"/>
    <w:link w:val="6"/>
    <w:rsid w:val="00FF1112"/>
    <w:rPr>
      <w:rFonts w:ascii="Times New Roman" w:eastAsia="Times New Roman" w:hAnsi="Times New Roman" w:cs="Times New Roman"/>
      <w:b/>
      <w:bCs/>
      <w:sz w:val="24"/>
      <w:szCs w:val="20"/>
      <w:lang w:eastAsia="ru-RU"/>
    </w:rPr>
  </w:style>
  <w:style w:type="paragraph" w:styleId="a4">
    <w:name w:val="header"/>
    <w:basedOn w:val="a"/>
    <w:link w:val="a5"/>
    <w:rsid w:val="00FF1112"/>
    <w:pPr>
      <w:tabs>
        <w:tab w:val="center" w:pos="4153"/>
        <w:tab w:val="right" w:pos="8306"/>
      </w:tabs>
      <w:suppressAutoHyphens/>
      <w:spacing w:line="348" w:lineRule="auto"/>
      <w:ind w:firstLine="709"/>
      <w:jc w:val="both"/>
    </w:pPr>
  </w:style>
  <w:style w:type="character" w:customStyle="1" w:styleId="a5">
    <w:name w:val="Верхний колонтитул Знак"/>
    <w:basedOn w:val="a0"/>
    <w:link w:val="a4"/>
    <w:rsid w:val="00FF1112"/>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FF1112"/>
    <w:rPr>
      <w:rFonts w:ascii="Tahoma" w:hAnsi="Tahoma" w:cs="Tahoma"/>
      <w:sz w:val="16"/>
      <w:szCs w:val="16"/>
    </w:rPr>
  </w:style>
  <w:style w:type="character" w:customStyle="1" w:styleId="a7">
    <w:name w:val="Текст выноски Знак"/>
    <w:basedOn w:val="a0"/>
    <w:link w:val="a6"/>
    <w:uiPriority w:val="99"/>
    <w:semiHidden/>
    <w:rsid w:val="00FF11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977">
      <w:bodyDiv w:val="1"/>
      <w:marLeft w:val="0"/>
      <w:marRight w:val="0"/>
      <w:marTop w:val="0"/>
      <w:marBottom w:val="0"/>
      <w:divBdr>
        <w:top w:val="none" w:sz="0" w:space="0" w:color="auto"/>
        <w:left w:val="none" w:sz="0" w:space="0" w:color="auto"/>
        <w:bottom w:val="none" w:sz="0" w:space="0" w:color="auto"/>
        <w:right w:val="none" w:sz="0" w:space="0" w:color="auto"/>
      </w:divBdr>
    </w:div>
    <w:div w:id="6940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Чипиго О.Н</cp:lastModifiedBy>
  <cp:revision>2</cp:revision>
  <cp:lastPrinted>2019-07-04T05:00:00Z</cp:lastPrinted>
  <dcterms:created xsi:type="dcterms:W3CDTF">2019-07-09T05:21:00Z</dcterms:created>
  <dcterms:modified xsi:type="dcterms:W3CDTF">2019-07-09T05:21:00Z</dcterms:modified>
</cp:coreProperties>
</file>