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</w:rPr>
      </w:r>
      <w:r/>
    </w:p>
    <w:p>
      <w:pPr>
        <w:pStyle w:val="814"/>
        <w:jc w:val="center"/>
        <w:spacing w:after="108" w:before="108"/>
        <w:tabs>
          <w:tab w:val="left" w:pos="0" w:leader="none"/>
        </w:tabs>
        <w:rPr>
          <w:b/>
          <w:color w:val="000000"/>
          <w:spacing w:val="20"/>
          <w:sz w:val="28"/>
          <w:szCs w:val="28"/>
          <w:lang w:eastAsia="ar-SA"/>
        </w:rPr>
      </w:pPr>
      <w:r>
        <w:rPr>
          <w:sz w:val="22"/>
          <w:szCs w:val="22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24765</wp:posOffset>
                </wp:positionV>
                <wp:extent cx="879475" cy="331470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794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33"/>
                            </w:pPr>
                            <w:r/>
                            <w:r/>
                          </w:p>
                          <w:p>
                            <w:pPr>
                              <w:pStyle w:val="814"/>
                            </w:pPr>
                            <w:r/>
                            <w:r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text;margin-left:403.4pt;mso-position-horizontal:absolute;mso-position-vertical-relative:text;margin-top:1.9pt;mso-position-vertical:absolute;width:69.2pt;height:26.1pt;" coordsize="100000,100000" path="" fillcolor="#FFFFFF" stroked="f">
                <v:path textboxrect="0,0,0,0"/>
                <w10:wrap type="square"/>
                <v:textbox>
                  <w:txbxContent>
                    <w:p>
                      <w:pPr>
                        <w:pStyle w:val="833"/>
                      </w:pPr>
                      <w:r/>
                      <w:r/>
                    </w:p>
                    <w:p>
                      <w:pPr>
                        <w:pStyle w:val="814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pacing w:val="20"/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1684" cy="657247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684" cy="657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.0pt;height:51.8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color w:val="000000"/>
          <w:spacing w:val="20"/>
          <w:sz w:val="28"/>
          <w:szCs w:val="28"/>
          <w:lang w:eastAsia="ar-SA"/>
        </w:rPr>
      </w:r>
      <w:r/>
    </w:p>
    <w:p>
      <w:pPr>
        <w:pStyle w:val="832"/>
        <w:spacing w:lineRule="atLeast" w:line="240"/>
        <w:rPr>
          <w:lang w:val="ru-RU" w:eastAsia="ar-SA"/>
        </w:rPr>
      </w:pPr>
      <w:r>
        <w:rPr>
          <w:lang w:val="ru-RU" w:eastAsia="ar-SA"/>
        </w:rPr>
      </w:r>
      <w:r/>
    </w:p>
    <w:p>
      <w:pPr>
        <w:pStyle w:val="814"/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  <w:r/>
    </w:p>
    <w:p>
      <w:pPr>
        <w:pStyle w:val="814"/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  <w:r/>
    </w:p>
    <w:p>
      <w:pPr>
        <w:pStyle w:val="814"/>
        <w:jc w:val="center"/>
        <w:rPr>
          <w:b/>
          <w:sz w:val="24"/>
        </w:rPr>
      </w:pPr>
      <w:r>
        <w:rPr>
          <w:b/>
          <w:sz w:val="24"/>
        </w:rPr>
        <w:t xml:space="preserve">САРАТОВСКОЙ ОБЛАСТИ</w:t>
      </w:r>
      <w:r/>
    </w:p>
    <w:p>
      <w:pPr>
        <w:pStyle w:val="814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814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ПОСТАНОВЛЕНИЕ</w:t>
      </w:r>
      <w:r/>
    </w:p>
    <w:p>
      <w:pPr>
        <w:pStyle w:val="814"/>
        <w:spacing w:lineRule="atLeast" w:line="2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</w:rPr>
        <w:t xml:space="preserve">от</w:t>
      </w:r>
      <w:r>
        <w:rPr>
          <w:sz w:val="22"/>
        </w:rPr>
        <w:t xml:space="preserve">  19.05.2022   № 536</w:t>
      </w:r>
      <w:r/>
    </w:p>
    <w:p>
      <w:pPr>
        <w:pStyle w:val="814"/>
        <w:ind w:left="0" w:right="0" w:firstLine="0"/>
        <w:jc w:val="left"/>
        <w:suppressLineNumbers w:val="0"/>
      </w:pPr>
      <w:r>
        <w:rPr>
          <w:sz w:val="22"/>
        </w:rPr>
        <w:t xml:space="preserve">                                              г. Ершов</w:t>
      </w:r>
      <w:r>
        <w:rPr>
          <w:sz w:val="28"/>
          <w:szCs w:val="28"/>
          <w:highlight w:val="none"/>
          <w:lang w:eastAsia="ar-SA"/>
        </w:rPr>
      </w:r>
      <w:r/>
    </w:p>
    <w:p>
      <w:pPr>
        <w:pStyle w:val="826"/>
        <w:ind w:left="709" w:right="0" w:firstLine="0"/>
        <w:spacing w:lineRule="atLeast" w:line="240"/>
        <w:tabs>
          <w:tab w:val="left" w:pos="709" w:leader="none"/>
          <w:tab w:val="left" w:pos="5290" w:leader="none"/>
        </w:tabs>
        <w:rPr>
          <w:sz w:val="28"/>
          <w:szCs w:val="28"/>
          <w:highlight w:val="none"/>
          <w:lang w:eastAsia="ar-SA"/>
        </w:rPr>
        <w:suppressLineNumbers w:val="0"/>
      </w:pPr>
      <w:r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проведении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публичных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слушаний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</w:r>
      <w:r/>
    </w:p>
    <w:p>
      <w:pPr>
        <w:pStyle w:val="826"/>
        <w:ind w:left="709" w:right="0" w:firstLine="0"/>
        <w:spacing w:lineRule="atLeast" w:line="240"/>
        <w:tabs>
          <w:tab w:val="left" w:pos="709" w:leader="none"/>
          <w:tab w:val="left" w:pos="5290" w:leader="none"/>
        </w:tabs>
        <w:rPr>
          <w:sz w:val="28"/>
          <w:szCs w:val="28"/>
          <w:lang w:eastAsia="ar-SA"/>
        </w:rPr>
        <w:suppressLineNumbers w:val="0"/>
      </w:pPr>
      <w:r>
        <w:rPr>
          <w:sz w:val="28"/>
          <w:szCs w:val="28"/>
          <w:lang w:eastAsia="ar-SA"/>
        </w:rPr>
        <w:t xml:space="preserve">по в</w:t>
      </w:r>
      <w:r>
        <w:rPr>
          <w:sz w:val="28"/>
          <w:szCs w:val="28"/>
          <w:lang w:eastAsia="ar-SA"/>
        </w:rPr>
        <w:t xml:space="preserve">о</w:t>
      </w:r>
      <w:r>
        <w:rPr>
          <w:sz w:val="28"/>
          <w:szCs w:val="28"/>
          <w:lang w:eastAsia="ar-SA"/>
        </w:rPr>
        <w:t xml:space="preserve">просу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предоставления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разрешения </w:t>
      </w:r>
      <w:r>
        <w:rPr>
          <w:sz w:val="28"/>
          <w:szCs w:val="28"/>
          <w:lang w:eastAsia="ar-SA"/>
        </w:rPr>
        <w:t xml:space="preserve"> </w:t>
      </w:r>
      <w:r/>
    </w:p>
    <w:p>
      <w:pPr>
        <w:pStyle w:val="826"/>
        <w:ind w:left="709" w:right="0" w:firstLine="0"/>
        <w:spacing w:lineRule="atLeast" w:line="240"/>
        <w:tabs>
          <w:tab w:val="left" w:pos="709" w:leader="none"/>
          <w:tab w:val="left" w:pos="5290" w:leader="none"/>
        </w:tabs>
        <w:rPr>
          <w:sz w:val="28"/>
          <w:szCs w:val="28"/>
          <w:lang w:eastAsia="ar-SA"/>
        </w:rPr>
        <w:suppressLineNumbers w:val="0"/>
      </w:pPr>
      <w:r>
        <w:rPr>
          <w:sz w:val="28"/>
          <w:szCs w:val="28"/>
          <w:lang w:eastAsia="ar-SA"/>
        </w:rPr>
      </w:r>
      <w:r>
        <w:rPr>
          <w:sz w:val="28"/>
          <w:szCs w:val="28"/>
          <w:lang w:eastAsia="ar-SA"/>
        </w:rPr>
        <w:t xml:space="preserve">на усло</w:t>
      </w:r>
      <w:r>
        <w:rPr>
          <w:sz w:val="28"/>
          <w:szCs w:val="28"/>
          <w:lang w:eastAsia="ar-SA"/>
        </w:rPr>
        <w:t xml:space="preserve">в</w:t>
      </w:r>
      <w:r>
        <w:rPr>
          <w:sz w:val="28"/>
          <w:szCs w:val="28"/>
          <w:lang w:eastAsia="ar-SA"/>
        </w:rPr>
        <w:t xml:space="preserve">но разрешенный вид использования </w:t>
      </w:r>
      <w:r/>
    </w:p>
    <w:p>
      <w:pPr>
        <w:pStyle w:val="826"/>
        <w:ind w:left="709" w:right="0" w:firstLine="0"/>
        <w:spacing w:lineRule="atLeast" w:line="240"/>
        <w:tabs>
          <w:tab w:val="left" w:pos="709" w:leader="none"/>
          <w:tab w:val="left" w:pos="5290" w:leader="none"/>
        </w:tabs>
        <w:rPr>
          <w:sz w:val="28"/>
          <w:szCs w:val="28"/>
          <w:highlight w:val="none"/>
          <w:lang w:eastAsia="ar-SA"/>
        </w:rPr>
        <w:suppressLineNumbers w:val="0"/>
      </w:pPr>
      <w:r>
        <w:rPr>
          <w:sz w:val="28"/>
          <w:szCs w:val="28"/>
          <w:lang w:eastAsia="ar-SA"/>
        </w:rPr>
        <w:t xml:space="preserve">земельн</w:t>
      </w:r>
      <w:r>
        <w:rPr>
          <w:sz w:val="28"/>
          <w:szCs w:val="28"/>
          <w:lang w:eastAsia="ar-SA"/>
        </w:rPr>
        <w:t xml:space="preserve">о</w:t>
      </w:r>
      <w:r>
        <w:rPr>
          <w:sz w:val="28"/>
          <w:szCs w:val="28"/>
          <w:lang w:eastAsia="ar-SA"/>
        </w:rPr>
        <w:t xml:space="preserve">го участка </w:t>
      </w:r>
      <w:r>
        <w:rPr>
          <w:sz w:val="28"/>
          <w:szCs w:val="28"/>
          <w:highlight w:val="none"/>
          <w:lang w:eastAsia="ar-SA"/>
        </w:rPr>
      </w:r>
      <w:r/>
    </w:p>
    <w:p>
      <w:pPr>
        <w:pStyle w:val="814"/>
        <w:ind w:left="709" w:right="0" w:firstLine="425"/>
        <w:jc w:val="both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В соответствии со статьей 39 Градостроительного кодекса Российской Ф</w:t>
      </w:r>
      <w:r>
        <w:rPr>
          <w:rFonts w:eastAsia="Arial"/>
          <w:sz w:val="28"/>
          <w:szCs w:val="28"/>
        </w:rPr>
        <w:t xml:space="preserve">е</w:t>
      </w:r>
      <w:r>
        <w:rPr>
          <w:rFonts w:eastAsia="Arial"/>
          <w:sz w:val="28"/>
          <w:szCs w:val="28"/>
        </w:rPr>
        <w:t xml:space="preserve">дерации, </w:t>
      </w:r>
      <w:r>
        <w:rPr>
          <w:rFonts w:eastAsia="Arial"/>
          <w:sz w:val="28"/>
          <w:szCs w:val="28"/>
        </w:rPr>
        <w:t xml:space="preserve">руководствуясь </w:t>
      </w:r>
      <w:r>
        <w:rPr>
          <w:rFonts w:eastAsia="Arial"/>
          <w:sz w:val="28"/>
          <w:szCs w:val="28"/>
        </w:rPr>
        <w:t xml:space="preserve">Уставом муниципального образования город Ершов Ершовского муниципального района Саратовской области,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bidi="en-US"/>
        </w:rPr>
        <w:t xml:space="preserve">Положением о пу</w:t>
      </w:r>
      <w:r>
        <w:rPr>
          <w:rFonts w:eastAsia="Arial"/>
          <w:sz w:val="28"/>
          <w:szCs w:val="28"/>
          <w:lang w:bidi="en-US"/>
        </w:rPr>
        <w:t xml:space="preserve">б</w:t>
      </w:r>
      <w:r>
        <w:rPr>
          <w:rFonts w:eastAsia="Arial"/>
          <w:sz w:val="28"/>
          <w:szCs w:val="28"/>
          <w:lang w:bidi="en-US"/>
        </w:rPr>
        <w:t xml:space="preserve">личных слушаниях в Ершовском муниципальном районе, утвержденным реш</w:t>
      </w:r>
      <w:r>
        <w:rPr>
          <w:rFonts w:eastAsia="Arial"/>
          <w:sz w:val="28"/>
          <w:szCs w:val="28"/>
          <w:lang w:bidi="en-US"/>
        </w:rPr>
        <w:t xml:space="preserve">е</w:t>
      </w:r>
      <w:r>
        <w:rPr>
          <w:rFonts w:eastAsia="Arial"/>
          <w:sz w:val="28"/>
          <w:szCs w:val="28"/>
          <w:lang w:bidi="en-US"/>
        </w:rPr>
        <w:t xml:space="preserve">нием Районного Собрания от 27</w:t>
      </w:r>
      <w:r>
        <w:rPr>
          <w:rFonts w:eastAsia="Arial"/>
          <w:color w:val="800000"/>
          <w:sz w:val="28"/>
          <w:szCs w:val="28"/>
          <w:lang w:bidi="en-US"/>
        </w:rPr>
        <w:t xml:space="preserve"> </w:t>
      </w:r>
      <w:r>
        <w:rPr>
          <w:rFonts w:eastAsia="Arial"/>
          <w:color w:val="auto"/>
          <w:sz w:val="28"/>
          <w:szCs w:val="28"/>
          <w:lang w:bidi="en-US"/>
        </w:rPr>
        <w:t xml:space="preserve">марта</w:t>
      </w:r>
      <w:r>
        <w:rPr>
          <w:rFonts w:eastAsia="Arial"/>
          <w:color w:val="auto"/>
          <w:sz w:val="28"/>
          <w:szCs w:val="28"/>
          <w:lang w:bidi="en-US"/>
        </w:rPr>
        <w:t xml:space="preserve"> </w:t>
      </w:r>
      <w:r>
        <w:rPr>
          <w:rFonts w:eastAsia="Arial"/>
          <w:sz w:val="28"/>
          <w:szCs w:val="28"/>
          <w:lang w:bidi="en-US"/>
        </w:rPr>
        <w:t xml:space="preserve">2017 года N 54-296, администрация</w:t>
      </w:r>
      <w:r>
        <w:rPr>
          <w:rFonts w:eastAsia="Arial"/>
          <w:sz w:val="28"/>
          <w:szCs w:val="28"/>
          <w:lang w:bidi="en-US"/>
        </w:rPr>
        <w:t xml:space="preserve"> Е</w:t>
      </w:r>
      <w:r>
        <w:rPr>
          <w:rFonts w:eastAsia="Arial"/>
          <w:sz w:val="28"/>
          <w:szCs w:val="28"/>
          <w:lang w:bidi="en-US"/>
        </w:rPr>
        <w:t xml:space="preserve">р</w:t>
      </w:r>
      <w:r>
        <w:rPr>
          <w:rFonts w:eastAsia="Arial"/>
          <w:sz w:val="28"/>
          <w:szCs w:val="28"/>
          <w:lang w:bidi="en-US"/>
        </w:rPr>
        <w:t xml:space="preserve">шовского муниципального района ПОСТАНО</w:t>
      </w:r>
      <w:r>
        <w:rPr>
          <w:rFonts w:eastAsia="Arial"/>
          <w:sz w:val="28"/>
          <w:szCs w:val="28"/>
          <w:lang w:bidi="en-US"/>
        </w:rPr>
        <w:t xml:space="preserve">В</w:t>
      </w:r>
      <w:r>
        <w:rPr>
          <w:rFonts w:eastAsia="Arial"/>
          <w:sz w:val="28"/>
          <w:szCs w:val="28"/>
          <w:lang w:bidi="en-US"/>
        </w:rPr>
        <w:t xml:space="preserve">ЛЯЕТ:</w:t>
      </w:r>
      <w:r>
        <w:rPr>
          <w:rFonts w:eastAsia="Arial"/>
          <w:sz w:val="28"/>
          <w:szCs w:val="28"/>
          <w:lang w:bidi="en-US"/>
        </w:rPr>
      </w:r>
      <w:r/>
    </w:p>
    <w:p>
      <w:pPr>
        <w:pStyle w:val="814"/>
        <w:numPr>
          <w:ilvl w:val="0"/>
          <w:numId w:val="1"/>
        </w:numPr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</w:t>
      </w:r>
      <w:r>
        <w:rPr>
          <w:rFonts w:eastAsia="Arial"/>
          <w:sz w:val="28"/>
          <w:szCs w:val="28"/>
        </w:rPr>
        <w:t xml:space="preserve">ользования земельного  участка, </w:t>
      </w:r>
      <w:r>
        <w:rPr>
          <w:rFonts w:eastAsia="Arial"/>
          <w:sz w:val="28"/>
          <w:szCs w:val="28"/>
        </w:rPr>
        <w:t xml:space="preserve">расположен</w:t>
      </w:r>
      <w:r>
        <w:rPr>
          <w:rFonts w:eastAsia="Arial"/>
          <w:sz w:val="28"/>
          <w:szCs w:val="28"/>
        </w:rPr>
        <w:t xml:space="preserve">н</w:t>
      </w:r>
      <w:r>
        <w:rPr>
          <w:rFonts w:eastAsia="Arial"/>
          <w:sz w:val="28"/>
          <w:szCs w:val="28"/>
        </w:rPr>
        <w:t xml:space="preserve">о</w:t>
      </w:r>
      <w:r>
        <w:rPr>
          <w:rFonts w:eastAsia="Arial"/>
          <w:sz w:val="28"/>
          <w:szCs w:val="28"/>
        </w:rPr>
        <w:t xml:space="preserve">го</w:t>
      </w:r>
      <w:r>
        <w:rPr>
          <w:rFonts w:eastAsia="Arial"/>
          <w:sz w:val="28"/>
          <w:szCs w:val="28"/>
        </w:rPr>
        <w:t xml:space="preserve"> по ад</w:t>
      </w:r>
      <w:r>
        <w:rPr>
          <w:rFonts w:eastAsia="Arial"/>
          <w:sz w:val="28"/>
          <w:szCs w:val="28"/>
        </w:rPr>
        <w:t xml:space="preserve">ре</w:t>
      </w:r>
      <w:r>
        <w:rPr>
          <w:rFonts w:eastAsia="Arial"/>
          <w:sz w:val="28"/>
          <w:szCs w:val="28"/>
        </w:rPr>
        <w:t xml:space="preserve">су</w:t>
      </w:r>
      <w:r>
        <w:rPr>
          <w:rFonts w:eastAsia="Arial"/>
          <w:sz w:val="28"/>
          <w:szCs w:val="28"/>
        </w:rPr>
        <w:t xml:space="preserve">: Саратовская область</w:t>
      </w:r>
      <w:r>
        <w:rPr>
          <w:rFonts w:eastAsia="Arial"/>
          <w:sz w:val="28"/>
          <w:szCs w:val="28"/>
        </w:rPr>
        <w:t xml:space="preserve">, Ершовский район, с.Новая Краснянка</w:t>
      </w:r>
      <w:r>
        <w:rPr>
          <w:rFonts w:eastAsia="Arial"/>
          <w:sz w:val="28"/>
          <w:szCs w:val="28"/>
        </w:rPr>
        <w:t xml:space="preserve">, ул.Братиславская, д.8А, площа</w:t>
      </w:r>
      <w:r>
        <w:rPr>
          <w:rFonts w:eastAsia="Arial"/>
          <w:sz w:val="28"/>
          <w:szCs w:val="28"/>
        </w:rPr>
        <w:t xml:space="preserve">дью 200</w:t>
      </w:r>
      <w:r>
        <w:rPr>
          <w:rFonts w:eastAsia="Arial"/>
          <w:sz w:val="28"/>
          <w:szCs w:val="28"/>
        </w:rPr>
        <w:t xml:space="preserve"> кв.м., </w:t>
      </w:r>
      <w:r>
        <w:rPr>
          <w:rFonts w:eastAsia="Arial"/>
          <w:sz w:val="28"/>
          <w:szCs w:val="28"/>
        </w:rPr>
        <w:t xml:space="preserve">(кадастровый но</w:t>
      </w:r>
      <w:r>
        <w:rPr>
          <w:rFonts w:eastAsia="Arial"/>
          <w:sz w:val="28"/>
          <w:szCs w:val="28"/>
        </w:rPr>
        <w:t xml:space="preserve">мер 64:13:150102:322</w:t>
      </w:r>
      <w:r>
        <w:rPr>
          <w:rFonts w:eastAsia="Arial"/>
          <w:sz w:val="28"/>
          <w:szCs w:val="28"/>
        </w:rPr>
        <w:t xml:space="preserve">), </w:t>
      </w:r>
      <w:r>
        <w:rPr>
          <w:rFonts w:eastAsia="Arial"/>
          <w:sz w:val="28"/>
          <w:szCs w:val="28"/>
        </w:rPr>
        <w:t xml:space="preserve">находя</w:t>
      </w:r>
      <w:r>
        <w:rPr>
          <w:rFonts w:eastAsia="Arial"/>
          <w:sz w:val="28"/>
          <w:szCs w:val="28"/>
        </w:rPr>
        <w:t xml:space="preserve">щи</w:t>
      </w:r>
      <w:r>
        <w:rPr>
          <w:rFonts w:eastAsia="Arial"/>
          <w:sz w:val="28"/>
          <w:szCs w:val="28"/>
        </w:rPr>
        <w:t xml:space="preserve">й</w:t>
      </w:r>
      <w:r>
        <w:rPr>
          <w:rFonts w:eastAsia="Arial"/>
          <w:sz w:val="28"/>
          <w:szCs w:val="28"/>
        </w:rPr>
        <w:t xml:space="preserve">ся  в зоне </w:t>
      </w:r>
      <w:r>
        <w:rPr>
          <w:sz w:val="28"/>
          <w:szCs w:val="28"/>
        </w:rPr>
        <w:t xml:space="preserve">застройки индивидуальными жилыми домами</w:t>
      </w:r>
      <w:r>
        <w:rPr>
          <w:rFonts w:eastAsia="Arial"/>
          <w:sz w:val="28"/>
          <w:szCs w:val="28"/>
        </w:rPr>
        <w:t xml:space="preserve"> - для стро</w:t>
      </w:r>
      <w:r>
        <w:rPr>
          <w:rFonts w:eastAsia="Arial"/>
          <w:sz w:val="28"/>
          <w:szCs w:val="28"/>
        </w:rPr>
        <w:t xml:space="preserve">и</w:t>
      </w:r>
      <w:r>
        <w:rPr>
          <w:rFonts w:eastAsia="Arial"/>
          <w:sz w:val="28"/>
          <w:szCs w:val="28"/>
        </w:rPr>
        <w:t xml:space="preserve">тельства ма</w:t>
      </w:r>
      <w:r>
        <w:rPr>
          <w:rFonts w:eastAsia="Arial"/>
          <w:sz w:val="28"/>
          <w:szCs w:val="28"/>
        </w:rPr>
        <w:t xml:space="preserve">гази</w:t>
      </w:r>
      <w:r>
        <w:rPr>
          <w:rFonts w:eastAsia="Arial"/>
          <w:sz w:val="28"/>
          <w:szCs w:val="28"/>
        </w:rPr>
        <w:t xml:space="preserve">на</w:t>
      </w:r>
      <w:r>
        <w:rPr>
          <w:rFonts w:eastAsia="Arial"/>
          <w:sz w:val="28"/>
          <w:szCs w:val="28"/>
        </w:rPr>
        <w:t xml:space="preserve">.</w:t>
      </w:r>
      <w:r>
        <w:rPr>
          <w:rFonts w:eastAsia="Arial"/>
          <w:sz w:val="28"/>
          <w:szCs w:val="28"/>
        </w:rPr>
      </w:r>
      <w:r/>
    </w:p>
    <w:p>
      <w:pPr>
        <w:pStyle w:val="814"/>
        <w:numPr>
          <w:ilvl w:val="0"/>
          <w:numId w:val="1"/>
        </w:numPr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Публичные слушания провести с участием граждан, проживающих на территории </w:t>
      </w:r>
      <w:r>
        <w:rPr>
          <w:rFonts w:eastAsia="Arial"/>
          <w:sz w:val="28"/>
          <w:szCs w:val="28"/>
        </w:rPr>
        <w:t xml:space="preserve">Новокраснянского  муниципального образования Ершовского </w:t>
      </w:r>
      <w:r>
        <w:rPr>
          <w:rFonts w:eastAsia="Arial"/>
          <w:sz w:val="28"/>
          <w:szCs w:val="28"/>
        </w:rPr>
        <w:t xml:space="preserve">муници</w:t>
      </w:r>
      <w:r>
        <w:rPr>
          <w:rFonts w:eastAsia="Arial"/>
          <w:sz w:val="28"/>
          <w:szCs w:val="28"/>
        </w:rPr>
        <w:t xml:space="preserve">пального района</w:t>
      </w:r>
      <w:r>
        <w:rPr>
          <w:rFonts w:eastAsia="Arial"/>
          <w:sz w:val="28"/>
          <w:szCs w:val="28"/>
        </w:rPr>
        <w:t xml:space="preserve">, правообладателей земельных участков и объектов капитального строительства, расположенных на прилега</w:t>
      </w:r>
      <w:r>
        <w:rPr>
          <w:rFonts w:eastAsia="Arial"/>
          <w:sz w:val="28"/>
          <w:szCs w:val="28"/>
        </w:rPr>
        <w:t xml:space="preserve">ю</w:t>
      </w:r>
      <w:r>
        <w:rPr>
          <w:rFonts w:eastAsia="Arial"/>
          <w:sz w:val="28"/>
          <w:szCs w:val="28"/>
        </w:rPr>
        <w:t xml:space="preserve">щей территории, и лиц, законные интересы которых могут быть нар</w:t>
      </w:r>
      <w:r>
        <w:rPr>
          <w:rFonts w:eastAsia="Arial"/>
          <w:sz w:val="28"/>
          <w:szCs w:val="28"/>
        </w:rPr>
        <w:t xml:space="preserve">у</w:t>
      </w:r>
      <w:r>
        <w:rPr>
          <w:rFonts w:eastAsia="Arial"/>
          <w:sz w:val="28"/>
          <w:szCs w:val="28"/>
        </w:rPr>
        <w:t xml:space="preserve">шены.</w:t>
      </w:r>
      <w:r/>
    </w:p>
    <w:p>
      <w:pPr>
        <w:pStyle w:val="814"/>
        <w:numPr>
          <w:ilvl w:val="0"/>
          <w:numId w:val="1"/>
        </w:numPr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Назначить организатором публичных слушаний комиссию в составе: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председателя комиссии </w:t>
      </w:r>
      <w:r>
        <w:rPr>
          <w:rFonts w:eastAsia="Arial"/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 xml:space="preserve">Сучкову Любовь Ивановну заместит</w:t>
      </w:r>
      <w:r>
        <w:rPr>
          <w:rFonts w:eastAsia="Arial"/>
          <w:sz w:val="28"/>
          <w:szCs w:val="28"/>
        </w:rPr>
        <w:t xml:space="preserve">е</w:t>
      </w:r>
      <w:r>
        <w:rPr>
          <w:rFonts w:eastAsia="Arial"/>
          <w:sz w:val="28"/>
          <w:szCs w:val="28"/>
        </w:rPr>
        <w:t xml:space="preserve">ля </w:t>
      </w:r>
      <w:r>
        <w:rPr>
          <w:rFonts w:eastAsia="Arial"/>
          <w:sz w:val="28"/>
          <w:szCs w:val="28"/>
        </w:rPr>
        <w:t xml:space="preserve">г</w:t>
      </w:r>
      <w:r>
        <w:rPr>
          <w:rFonts w:eastAsia="Arial"/>
          <w:sz w:val="28"/>
          <w:szCs w:val="28"/>
        </w:rPr>
        <w:t xml:space="preserve">лавы администрации Ершовского муниципального района;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заместителя председателя комиссии - Целика Вадима Викторовича, начал</w:t>
      </w:r>
      <w:r>
        <w:rPr>
          <w:rFonts w:eastAsia="Arial"/>
          <w:sz w:val="28"/>
          <w:szCs w:val="28"/>
        </w:rPr>
        <w:t xml:space="preserve">ь</w:t>
      </w:r>
      <w:r>
        <w:rPr>
          <w:rFonts w:eastAsia="Arial"/>
          <w:sz w:val="28"/>
          <w:szCs w:val="28"/>
        </w:rPr>
        <w:t xml:space="preserve">ника отдела строительства, архитектуры и благоустройства, главного архитект</w:t>
      </w:r>
      <w:r>
        <w:rPr>
          <w:rFonts w:eastAsia="Arial"/>
          <w:sz w:val="28"/>
          <w:szCs w:val="28"/>
        </w:rPr>
        <w:t xml:space="preserve">о</w:t>
      </w:r>
      <w:r>
        <w:rPr>
          <w:rFonts w:eastAsia="Arial"/>
          <w:sz w:val="28"/>
          <w:szCs w:val="28"/>
        </w:rPr>
        <w:t xml:space="preserve">ра администрации Ершовского муниципального района;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</w:t>
      </w:r>
      <w:r>
        <w:rPr>
          <w:rFonts w:eastAsia="Arial"/>
          <w:sz w:val="28"/>
          <w:szCs w:val="28"/>
        </w:rPr>
        <w:t xml:space="preserve">а</w:t>
      </w:r>
      <w:r>
        <w:rPr>
          <w:rFonts w:eastAsia="Arial"/>
          <w:sz w:val="28"/>
          <w:szCs w:val="28"/>
        </w:rPr>
        <w:t xml:space="preserve">ции Ершовского муниципального района;</w:t>
      </w:r>
      <w:r>
        <w:rPr>
          <w:rFonts w:eastAsia="Arial"/>
          <w:sz w:val="28"/>
          <w:szCs w:val="28"/>
        </w:rPr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членов комиссии: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 - </w:t>
      </w:r>
      <w:r>
        <w:rPr>
          <w:rFonts w:eastAsia="Arial"/>
          <w:sz w:val="28"/>
          <w:szCs w:val="28"/>
        </w:rPr>
        <w:t xml:space="preserve">Головатовой Ольги Викторовны,   начальника   отдела правового обеспечения а</w:t>
      </w:r>
      <w:r>
        <w:rPr>
          <w:rFonts w:eastAsia="Arial"/>
          <w:sz w:val="28"/>
          <w:szCs w:val="28"/>
        </w:rPr>
        <w:t xml:space="preserve">д</w:t>
      </w:r>
      <w:r>
        <w:rPr>
          <w:rFonts w:eastAsia="Arial"/>
          <w:sz w:val="28"/>
          <w:szCs w:val="28"/>
        </w:rPr>
        <w:t xml:space="preserve">министрации Е</w:t>
      </w:r>
      <w:r>
        <w:rPr>
          <w:rFonts w:eastAsia="Arial"/>
          <w:sz w:val="28"/>
          <w:szCs w:val="28"/>
        </w:rPr>
        <w:t xml:space="preserve">р</w:t>
      </w:r>
      <w:r>
        <w:rPr>
          <w:rFonts w:eastAsia="Arial"/>
          <w:sz w:val="28"/>
          <w:szCs w:val="28"/>
        </w:rPr>
        <w:t xml:space="preserve">шовского муниципального района;</w:t>
      </w:r>
      <w:r>
        <w:rPr>
          <w:rFonts w:eastAsia="Arial"/>
          <w:sz w:val="28"/>
          <w:szCs w:val="28"/>
        </w:rPr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 - Агапкиной Елены Владимировны, главного специалиста отдела строительства, архитектуры и благоустройства.</w:t>
      </w:r>
      <w:r>
        <w:rPr>
          <w:rFonts w:eastAsia="Arial"/>
          <w:sz w:val="28"/>
          <w:szCs w:val="28"/>
        </w:rPr>
      </w:r>
      <w:r/>
    </w:p>
    <w:p>
      <w:pPr>
        <w:pStyle w:val="814"/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4. Граждане, проживающ</w:t>
      </w:r>
      <w:r>
        <w:rPr>
          <w:rFonts w:eastAsia="Arial"/>
          <w:sz w:val="28"/>
          <w:szCs w:val="28"/>
        </w:rPr>
        <w:t xml:space="preserve">ие на территории Новокраснянского муниципального образования Ершовского муниципального района</w:t>
      </w:r>
      <w:r>
        <w:rPr>
          <w:rFonts w:eastAsia="Arial"/>
          <w:sz w:val="28"/>
          <w:szCs w:val="28"/>
        </w:rPr>
        <w:t xml:space="preserve">, правообладатели земельных участков и объектов капитального стро</w:t>
      </w:r>
      <w:r>
        <w:rPr>
          <w:rFonts w:eastAsia="Arial"/>
          <w:sz w:val="28"/>
          <w:szCs w:val="28"/>
        </w:rPr>
        <w:t xml:space="preserve">и</w:t>
      </w:r>
      <w:r>
        <w:rPr>
          <w:rFonts w:eastAsia="Arial"/>
          <w:sz w:val="28"/>
          <w:szCs w:val="28"/>
        </w:rPr>
        <w:t xml:space="preserve">тельства, расположенных на указанной территории, и лица, законные интересы кот</w:t>
      </w:r>
      <w:r>
        <w:rPr>
          <w:rFonts w:eastAsia="Arial"/>
          <w:sz w:val="28"/>
          <w:szCs w:val="28"/>
        </w:rPr>
        <w:t xml:space="preserve">о</w:t>
      </w:r>
      <w:r>
        <w:rPr>
          <w:rFonts w:eastAsia="Arial"/>
          <w:sz w:val="28"/>
          <w:szCs w:val="28"/>
        </w:rPr>
        <w:t xml:space="preserve">рых могут быть нарушены в связи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</w:t>
      </w:r>
      <w:r>
        <w:rPr>
          <w:rFonts w:eastAsia="Arial"/>
          <w:sz w:val="28"/>
          <w:szCs w:val="28"/>
        </w:rPr>
        <w:t xml:space="preserve">о</w:t>
      </w:r>
      <w:r>
        <w:rPr>
          <w:rFonts w:eastAsia="Arial"/>
          <w:sz w:val="28"/>
          <w:szCs w:val="28"/>
        </w:rPr>
        <w:t xml:space="preserve">средством: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- подачи организатору публичных слушаний замечаний и предложений в устной и (или) письменной форме в день проведения публичных слушаний;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- непосредственного участия в публичных слушаниях.</w:t>
      </w:r>
      <w:r/>
    </w:p>
    <w:p>
      <w:pPr>
        <w:pStyle w:val="814"/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5. Организатору публичных слушаний в целях разъяснения положений  о планируемом предоставлении разрешения на условно разрешенный вид испол</w:t>
      </w:r>
      <w:r>
        <w:rPr>
          <w:rFonts w:eastAsia="Arial"/>
          <w:sz w:val="28"/>
          <w:szCs w:val="28"/>
        </w:rPr>
        <w:t xml:space="preserve">ь</w:t>
      </w:r>
      <w:r>
        <w:rPr>
          <w:rFonts w:eastAsia="Arial"/>
          <w:sz w:val="28"/>
          <w:szCs w:val="28"/>
        </w:rPr>
        <w:t xml:space="preserve">зования земельного участка организовать демонстрацию материалов в рабочие дни с 9.00 до 17.00 со дня вступления в силу настоящего постановления до </w:t>
      </w:r>
      <w:r>
        <w:rPr>
          <w:rFonts w:eastAsia="Arial"/>
          <w:sz w:val="28"/>
          <w:szCs w:val="28"/>
        </w:rPr>
        <w:t xml:space="preserve">12 июня</w:t>
      </w:r>
      <w:r>
        <w:rPr>
          <w:rFonts w:eastAsia="Arial"/>
          <w:sz w:val="28"/>
          <w:szCs w:val="28"/>
        </w:rPr>
        <w:t xml:space="preserve"> 2022</w:t>
      </w:r>
      <w:r>
        <w:rPr>
          <w:rFonts w:eastAsia="Arial"/>
          <w:sz w:val="28"/>
          <w:szCs w:val="28"/>
        </w:rPr>
        <w:t xml:space="preserve"> года по адресу: г. Ершов, ул. Интернациональная, д. 7 кабинет N 10</w:t>
      </w:r>
      <w:r>
        <w:rPr>
          <w:rFonts w:eastAsia="Arial"/>
          <w:color w:val="80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(отдел строительства, архитектуры и благоустройства администрации  Ершо</w:t>
      </w:r>
      <w:r>
        <w:rPr>
          <w:rFonts w:eastAsia="Arial"/>
          <w:sz w:val="28"/>
          <w:szCs w:val="28"/>
        </w:rPr>
        <w:t xml:space="preserve">в</w:t>
      </w:r>
      <w:r>
        <w:rPr>
          <w:rFonts w:eastAsia="Arial"/>
          <w:sz w:val="28"/>
          <w:szCs w:val="28"/>
        </w:rPr>
        <w:t xml:space="preserve">ского м</w:t>
      </w:r>
      <w:r>
        <w:rPr>
          <w:rFonts w:eastAsia="Arial"/>
          <w:sz w:val="28"/>
          <w:szCs w:val="28"/>
        </w:rPr>
        <w:t xml:space="preserve">у</w:t>
      </w:r>
      <w:r>
        <w:rPr>
          <w:rFonts w:eastAsia="Arial"/>
          <w:sz w:val="28"/>
          <w:szCs w:val="28"/>
        </w:rPr>
        <w:t xml:space="preserve">ниципального района).</w:t>
      </w:r>
      <w:r/>
    </w:p>
    <w:p>
      <w:pPr>
        <w:pStyle w:val="814"/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6. Замечания и предложения в письменной форме граждане вправе пре</w:t>
      </w:r>
      <w:r>
        <w:rPr>
          <w:rFonts w:eastAsia="Arial"/>
          <w:sz w:val="28"/>
          <w:szCs w:val="28"/>
        </w:rPr>
        <w:t xml:space="preserve">д</w:t>
      </w:r>
      <w:r>
        <w:rPr>
          <w:rFonts w:eastAsia="Arial"/>
          <w:sz w:val="28"/>
          <w:szCs w:val="28"/>
        </w:rPr>
        <w:t xml:space="preserve">ставить организатору публичных слушаний в срок со дня опубликования наст</w:t>
      </w:r>
      <w:r>
        <w:rPr>
          <w:rFonts w:eastAsia="Arial"/>
          <w:sz w:val="28"/>
          <w:szCs w:val="28"/>
        </w:rPr>
        <w:t xml:space="preserve">о</w:t>
      </w:r>
      <w:r>
        <w:rPr>
          <w:rFonts w:eastAsia="Arial"/>
          <w:sz w:val="28"/>
          <w:szCs w:val="28"/>
        </w:rPr>
        <w:t xml:space="preserve">ящего постановления до </w:t>
      </w:r>
      <w:r>
        <w:rPr>
          <w:rFonts w:eastAsia="Arial"/>
          <w:sz w:val="28"/>
          <w:szCs w:val="28"/>
        </w:rPr>
        <w:t xml:space="preserve">12 июня 2022</w:t>
      </w:r>
      <w:r>
        <w:rPr>
          <w:rFonts w:eastAsia="Arial"/>
          <w:sz w:val="28"/>
          <w:szCs w:val="28"/>
        </w:rPr>
        <w:t xml:space="preserve"> года года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Ершовского м</w:t>
      </w:r>
      <w:r>
        <w:rPr>
          <w:rFonts w:eastAsia="Arial"/>
          <w:sz w:val="28"/>
          <w:szCs w:val="28"/>
        </w:rPr>
        <w:t xml:space="preserve">у</w:t>
      </w:r>
      <w:r>
        <w:rPr>
          <w:rFonts w:eastAsia="Arial"/>
          <w:sz w:val="28"/>
          <w:szCs w:val="28"/>
        </w:rPr>
        <w:t xml:space="preserve">ниципал</w:t>
      </w:r>
      <w:r>
        <w:rPr>
          <w:rFonts w:eastAsia="Arial"/>
          <w:sz w:val="28"/>
          <w:szCs w:val="28"/>
        </w:rPr>
        <w:t xml:space="preserve">ь</w:t>
      </w:r>
      <w:r>
        <w:rPr>
          <w:rFonts w:eastAsia="Arial"/>
          <w:sz w:val="28"/>
          <w:szCs w:val="28"/>
        </w:rPr>
        <w:t xml:space="preserve">ного района).</w:t>
      </w:r>
      <w:r>
        <w:rPr>
          <w:rFonts w:eastAsia="Arial"/>
          <w:sz w:val="28"/>
          <w:szCs w:val="28"/>
        </w:rPr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Замечания и предложения в письменной и (или) устной форме граждане вправе представить председательствующему в день проведения публичных сл</w:t>
      </w:r>
      <w:r>
        <w:rPr>
          <w:rFonts w:eastAsia="Arial"/>
          <w:sz w:val="28"/>
          <w:szCs w:val="28"/>
        </w:rPr>
        <w:t xml:space="preserve">у</w:t>
      </w:r>
      <w:r>
        <w:rPr>
          <w:rFonts w:eastAsia="Arial"/>
          <w:sz w:val="28"/>
          <w:szCs w:val="28"/>
        </w:rPr>
        <w:t xml:space="preserve">шаний до окончания публичных слушаний по месту их проведения.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Замечания и предложения, представленные не менее чем за 5 дней до дня проведения публичных слушаний, обобщаются организатором публичных сл</w:t>
      </w:r>
      <w:r>
        <w:rPr>
          <w:rFonts w:eastAsia="Arial"/>
          <w:sz w:val="28"/>
          <w:szCs w:val="28"/>
        </w:rPr>
        <w:t xml:space="preserve">у</w:t>
      </w:r>
      <w:r>
        <w:rPr>
          <w:rFonts w:eastAsia="Arial"/>
          <w:sz w:val="28"/>
          <w:szCs w:val="28"/>
        </w:rPr>
        <w:t xml:space="preserve">шаний и доводятся до сведения участников публичных слушаний в день их пр</w:t>
      </w:r>
      <w:r>
        <w:rPr>
          <w:rFonts w:eastAsia="Arial"/>
          <w:sz w:val="28"/>
          <w:szCs w:val="28"/>
        </w:rPr>
        <w:t xml:space="preserve">о</w:t>
      </w:r>
      <w:r>
        <w:rPr>
          <w:rFonts w:eastAsia="Arial"/>
          <w:sz w:val="28"/>
          <w:szCs w:val="28"/>
        </w:rPr>
        <w:t xml:space="preserve">ведения.</w:t>
      </w:r>
      <w:r/>
    </w:p>
    <w:p>
      <w:pPr>
        <w:pStyle w:val="814"/>
        <w:ind w:left="709" w:right="0" w:firstLine="0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При проведении публичных слушаний все участники публичных слуш</w:t>
      </w:r>
      <w:r>
        <w:rPr>
          <w:rFonts w:eastAsia="Arial"/>
          <w:sz w:val="28"/>
          <w:szCs w:val="28"/>
        </w:rPr>
        <w:t xml:space="preserve">а</w:t>
      </w:r>
      <w:r>
        <w:rPr>
          <w:rFonts w:eastAsia="Arial"/>
          <w:sz w:val="28"/>
          <w:szCs w:val="28"/>
        </w:rPr>
        <w:t xml:space="preserve">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  <w:r/>
    </w:p>
    <w:p>
      <w:pPr>
        <w:pStyle w:val="814"/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7. Провести публичные слушания </w:t>
      </w:r>
      <w:r>
        <w:rPr>
          <w:rFonts w:eastAsia="Arial"/>
          <w:sz w:val="28"/>
          <w:szCs w:val="28"/>
        </w:rPr>
        <w:t xml:space="preserve">18 июня 2022</w:t>
      </w:r>
      <w:r>
        <w:rPr>
          <w:rFonts w:eastAsia="Arial"/>
          <w:sz w:val="28"/>
          <w:szCs w:val="28"/>
        </w:rPr>
        <w:t xml:space="preserve"> года в 10.00 часов в зд</w:t>
      </w:r>
      <w:r>
        <w:rPr>
          <w:rFonts w:eastAsia="Arial"/>
          <w:sz w:val="28"/>
          <w:szCs w:val="28"/>
        </w:rPr>
        <w:t xml:space="preserve">а</w:t>
      </w:r>
      <w:r>
        <w:rPr>
          <w:rFonts w:eastAsia="Arial"/>
          <w:sz w:val="28"/>
          <w:szCs w:val="28"/>
        </w:rPr>
        <w:t xml:space="preserve">нии Новокраснянского сельского дома культуры (Ершовский район, с. Новая Краснянка, ул. Братиславская, д.7</w:t>
      </w:r>
      <w:r>
        <w:rPr>
          <w:rFonts w:eastAsia="Arial"/>
          <w:sz w:val="28"/>
          <w:szCs w:val="28"/>
        </w:rPr>
        <w:t xml:space="preserve">).</w:t>
      </w:r>
      <w:r>
        <w:rPr>
          <w:rFonts w:eastAsia="Arial"/>
          <w:sz w:val="28"/>
          <w:szCs w:val="28"/>
        </w:rPr>
      </w:r>
      <w:r/>
    </w:p>
    <w:p>
      <w:pPr>
        <w:pStyle w:val="814"/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8. Все представленные участниками публичных слушаний замечания и предложения по планируемому предоставлению разрешения на условно разр</w:t>
      </w:r>
      <w:r>
        <w:rPr>
          <w:rFonts w:eastAsia="Arial"/>
          <w:sz w:val="28"/>
          <w:szCs w:val="28"/>
        </w:rPr>
        <w:t xml:space="preserve">е</w:t>
      </w:r>
      <w:r>
        <w:rPr>
          <w:rFonts w:eastAsia="Arial"/>
          <w:sz w:val="28"/>
          <w:szCs w:val="28"/>
        </w:rPr>
        <w:t xml:space="preserve">шенный вид использования земельного участка отражаются в заключении о р</w:t>
      </w:r>
      <w:r>
        <w:rPr>
          <w:rFonts w:eastAsia="Arial"/>
          <w:sz w:val="28"/>
          <w:szCs w:val="28"/>
        </w:rPr>
        <w:t xml:space="preserve">е</w:t>
      </w:r>
      <w:r>
        <w:rPr>
          <w:rFonts w:eastAsia="Arial"/>
          <w:sz w:val="28"/>
          <w:szCs w:val="28"/>
        </w:rPr>
        <w:t xml:space="preserve">зультатах публичных слушаний, составляемом организатором публичных сл</w:t>
      </w:r>
      <w:r>
        <w:rPr>
          <w:rFonts w:eastAsia="Arial"/>
          <w:sz w:val="28"/>
          <w:szCs w:val="28"/>
        </w:rPr>
        <w:t xml:space="preserve">у</w:t>
      </w:r>
      <w:r>
        <w:rPr>
          <w:rFonts w:eastAsia="Arial"/>
          <w:sz w:val="28"/>
          <w:szCs w:val="28"/>
        </w:rPr>
        <w:t xml:space="preserve">шаний.</w:t>
      </w:r>
      <w:r/>
    </w:p>
    <w:p>
      <w:pPr>
        <w:pStyle w:val="814"/>
        <w:ind w:left="709" w:right="0" w:firstLine="425"/>
        <w:jc w:val="both"/>
        <w:spacing w:lineRule="atLeast" w:line="240"/>
        <w:rPr>
          <w:rFonts w:eastAsia="Arial"/>
          <w:sz w:val="28"/>
          <w:szCs w:val="28"/>
        </w:rPr>
        <w:suppressLineNumbers w:val="0"/>
      </w:pPr>
      <w:r>
        <w:rPr>
          <w:rFonts w:eastAsia="Arial"/>
          <w:sz w:val="28"/>
          <w:szCs w:val="28"/>
        </w:rPr>
        <w:t xml:space="preserve">9. Заключение о результатах публичных слушаний представляется </w:t>
      </w:r>
      <w:r>
        <w:rPr>
          <w:rFonts w:eastAsia="Arial"/>
          <w:sz w:val="28"/>
          <w:szCs w:val="28"/>
        </w:rPr>
        <w:t xml:space="preserve">г</w:t>
      </w:r>
      <w:r>
        <w:rPr>
          <w:rFonts w:eastAsia="Arial"/>
          <w:sz w:val="28"/>
          <w:szCs w:val="28"/>
        </w:rPr>
        <w:t xml:space="preserve">лаве Ершовского муниципального района</w:t>
      </w:r>
      <w:r>
        <w:rPr>
          <w:rFonts w:eastAsia="Arial"/>
          <w:sz w:val="28"/>
          <w:szCs w:val="28"/>
        </w:rPr>
        <w:t xml:space="preserve"> и учитывается в качестве рекомендаций при предоставлении разрешения на условно разрешенный вид использования з</w:t>
      </w:r>
      <w:r>
        <w:rPr>
          <w:rFonts w:eastAsia="Arial"/>
          <w:sz w:val="28"/>
          <w:szCs w:val="28"/>
        </w:rPr>
        <w:t xml:space="preserve">е</w:t>
      </w:r>
      <w:r>
        <w:rPr>
          <w:rFonts w:eastAsia="Arial"/>
          <w:sz w:val="28"/>
          <w:szCs w:val="28"/>
        </w:rPr>
        <w:t xml:space="preserve">мельного уч</w:t>
      </w:r>
      <w:r>
        <w:rPr>
          <w:rFonts w:eastAsia="Arial"/>
          <w:sz w:val="28"/>
          <w:szCs w:val="28"/>
        </w:rPr>
        <w:t xml:space="preserve">а</w:t>
      </w:r>
      <w:r>
        <w:rPr>
          <w:rFonts w:eastAsia="Arial"/>
          <w:sz w:val="28"/>
          <w:szCs w:val="28"/>
        </w:rPr>
        <w:t xml:space="preserve">стка.</w:t>
      </w:r>
      <w:r>
        <w:rPr>
          <w:rFonts w:eastAsia="Arial"/>
          <w:sz w:val="28"/>
          <w:szCs w:val="28"/>
        </w:rPr>
      </w:r>
      <w:r/>
    </w:p>
    <w:p>
      <w:pPr>
        <w:pStyle w:val="814"/>
        <w:ind w:left="709" w:right="0" w:firstLine="425"/>
        <w:jc w:val="both"/>
        <w:spacing w:lineRule="atLeast" w:line="240"/>
        <w:rPr>
          <w:sz w:val="28"/>
          <w:szCs w:val="28"/>
          <w:highlight w:val="none"/>
          <w:lang w:eastAsia="ar-SA"/>
        </w:rPr>
        <w:suppressLineNumbers w:val="0"/>
      </w:pPr>
      <w:r>
        <w:rPr>
          <w:sz w:val="28"/>
          <w:szCs w:val="28"/>
          <w:lang w:eastAsia="ar-SA"/>
        </w:rPr>
        <w:t xml:space="preserve">10. Настоящее постановление вступает в силу со дня опубликования на официальном сайте администрации Ершовского муниципального района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  <w:lang w:eastAsia="ar-SA"/>
        </w:rPr>
      </w:r>
      <w:r/>
    </w:p>
    <w:p>
      <w:pPr>
        <w:pStyle w:val="814"/>
        <w:ind w:left="709" w:right="0" w:firstLine="425"/>
        <w:jc w:val="both"/>
        <w:spacing w:lineRule="atLeast" w:line="240"/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  <w:lang w:eastAsia="ar-SA"/>
        </w:rPr>
      </w:r>
      <w:r>
        <w:rPr>
          <w:sz w:val="28"/>
          <w:szCs w:val="28"/>
          <w:highlight w:val="none"/>
          <w:lang w:eastAsia="ar-SA"/>
        </w:rPr>
      </w:r>
      <w:r/>
    </w:p>
    <w:p>
      <w:pPr>
        <w:pStyle w:val="814"/>
        <w:ind w:left="709" w:right="0" w:firstLine="0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eastAsia="ar-SA"/>
        </w:rPr>
        <w:t xml:space="preserve"> Глава Ершовского муниципального района                             С.А.Зубрицкая</w:t>
      </w:r>
      <w:r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426" w:right="849" w:bottom="426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ucida Sans Unicode">
    <w:panose1 w:val="020B06030308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lang w:val="ru-RU" w:bidi="ar-SA" w:eastAsia="ru-RU"/>
    </w:rPr>
  </w:style>
  <w:style w:type="paragraph" w:styleId="815">
    <w:name w:val="Заголовок 1"/>
    <w:basedOn w:val="814"/>
    <w:next w:val="814"/>
    <w:link w:val="814"/>
    <w:rPr>
      <w:sz w:val="28"/>
    </w:rPr>
    <w:pPr>
      <w:ind w:left="-5670" w:firstLine="425"/>
      <w:jc w:val="center"/>
      <w:keepNext/>
      <w:outlineLvl w:val="0"/>
    </w:pPr>
  </w:style>
  <w:style w:type="paragraph" w:styleId="816">
    <w:name w:val="Заголовок 2"/>
    <w:basedOn w:val="814"/>
    <w:next w:val="814"/>
    <w:link w:val="814"/>
    <w:rPr>
      <w:sz w:val="28"/>
    </w:rPr>
    <w:pPr>
      <w:ind w:left="-5670" w:firstLine="425"/>
      <w:jc w:val="both"/>
      <w:keepNext/>
      <w:outlineLvl w:val="1"/>
    </w:pPr>
  </w:style>
  <w:style w:type="paragraph" w:styleId="817">
    <w:name w:val="Заголовок 3"/>
    <w:basedOn w:val="814"/>
    <w:next w:val="814"/>
    <w:link w:val="814"/>
    <w:rPr>
      <w:b/>
      <w:sz w:val="28"/>
    </w:rPr>
    <w:pPr>
      <w:ind w:left="142" w:firstLine="425"/>
      <w:jc w:val="center"/>
      <w:keepNext/>
      <w:outlineLvl w:val="2"/>
    </w:pPr>
  </w:style>
  <w:style w:type="paragraph" w:styleId="818">
    <w:name w:val="Заголовок 4"/>
    <w:basedOn w:val="814"/>
    <w:next w:val="814"/>
    <w:link w:val="814"/>
    <w:rPr>
      <w:b/>
    </w:rPr>
    <w:pPr>
      <w:jc w:val="center"/>
      <w:keepNext/>
      <w:outlineLvl w:val="3"/>
    </w:pPr>
  </w:style>
  <w:style w:type="paragraph" w:styleId="819">
    <w:name w:val="Заголовок 5"/>
    <w:basedOn w:val="814"/>
    <w:next w:val="814"/>
    <w:link w:val="814"/>
    <w:rPr>
      <w:sz w:val="28"/>
    </w:rPr>
    <w:pPr>
      <w:jc w:val="center"/>
      <w:keepNext/>
      <w:outlineLvl w:val="4"/>
    </w:pPr>
  </w:style>
  <w:style w:type="paragraph" w:styleId="820">
    <w:name w:val="Заголовок 6"/>
    <w:basedOn w:val="814"/>
    <w:next w:val="814"/>
    <w:link w:val="814"/>
    <w:rPr>
      <w:b/>
      <w:bCs/>
      <w:sz w:val="28"/>
    </w:rPr>
    <w:pPr>
      <w:jc w:val="center"/>
      <w:keepNext/>
      <w:outlineLvl w:val="5"/>
    </w:pPr>
  </w:style>
  <w:style w:type="paragraph" w:styleId="821">
    <w:name w:val="Заголовок 7"/>
    <w:basedOn w:val="814"/>
    <w:next w:val="814"/>
    <w:link w:val="814"/>
    <w:rPr>
      <w:sz w:val="28"/>
    </w:rPr>
    <w:pPr>
      <w:ind w:firstLine="426"/>
      <w:keepNext/>
      <w:outlineLvl w:val="6"/>
    </w:pPr>
  </w:style>
  <w:style w:type="character" w:styleId="822">
    <w:name w:val="Основной шрифт абзаца"/>
    <w:next w:val="822"/>
    <w:link w:val="814"/>
    <w:semiHidden/>
  </w:style>
  <w:style w:type="table" w:styleId="823">
    <w:name w:val="Обычная таблица"/>
    <w:next w:val="823"/>
    <w:link w:val="814"/>
    <w:semiHidden/>
    <w:tblPr/>
  </w:style>
  <w:style w:type="numbering" w:styleId="824">
    <w:name w:val="Нет списка"/>
    <w:next w:val="824"/>
    <w:link w:val="814"/>
    <w:semiHidden/>
  </w:style>
  <w:style w:type="paragraph" w:styleId="825">
    <w:name w:val="Название"/>
    <w:basedOn w:val="814"/>
    <w:next w:val="825"/>
    <w:link w:val="814"/>
    <w:rPr>
      <w:sz w:val="28"/>
    </w:rPr>
    <w:pPr>
      <w:jc w:val="center"/>
    </w:pPr>
  </w:style>
  <w:style w:type="paragraph" w:styleId="826">
    <w:name w:val="Основной текст с отступом"/>
    <w:basedOn w:val="814"/>
    <w:next w:val="826"/>
    <w:link w:val="814"/>
    <w:rPr>
      <w:sz w:val="28"/>
    </w:rPr>
    <w:pPr>
      <w:ind w:left="-5670" w:firstLine="425"/>
    </w:pPr>
  </w:style>
  <w:style w:type="paragraph" w:styleId="827">
    <w:name w:val="Основной текст с отступом 2"/>
    <w:basedOn w:val="814"/>
    <w:next w:val="827"/>
    <w:link w:val="814"/>
    <w:rPr>
      <w:sz w:val="28"/>
    </w:rPr>
    <w:pPr>
      <w:ind w:left="-5670" w:firstLine="425"/>
      <w:jc w:val="both"/>
    </w:pPr>
  </w:style>
  <w:style w:type="paragraph" w:styleId="828">
    <w:name w:val="Основной текст"/>
    <w:basedOn w:val="814"/>
    <w:next w:val="828"/>
    <w:link w:val="814"/>
    <w:rPr>
      <w:sz w:val="28"/>
    </w:rPr>
    <w:pPr>
      <w:jc w:val="both"/>
    </w:pPr>
  </w:style>
  <w:style w:type="paragraph" w:styleId="829">
    <w:name w:val="Без интервала"/>
    <w:next w:val="829"/>
    <w:link w:val="814"/>
    <w:rPr>
      <w:rFonts w:ascii="Calibri" w:hAnsi="Calibri"/>
      <w:sz w:val="22"/>
      <w:szCs w:val="22"/>
      <w:lang w:val="ru-RU" w:bidi="ar-SA" w:eastAsia="ru-RU"/>
    </w:rPr>
  </w:style>
  <w:style w:type="paragraph" w:styleId="830">
    <w:name w:val="Верхний колонтитул"/>
    <w:basedOn w:val="814"/>
    <w:next w:val="830"/>
    <w:link w:val="831"/>
    <w:rPr>
      <w:rFonts w:eastAsia="Lucida Sans Unicode"/>
      <w:color w:val="000000"/>
      <w:sz w:val="28"/>
      <w:szCs w:val="28"/>
      <w:lang w:val="en-US" w:bidi="en-US" w:eastAsia="en-US"/>
    </w:rPr>
    <w:pPr>
      <w:ind w:firstLine="709"/>
      <w:spacing w:lineRule="auto" w:line="348"/>
      <w:tabs>
        <w:tab w:val="center" w:pos="4153" w:leader="none"/>
        <w:tab w:val="right" w:pos="8306" w:leader="none"/>
      </w:tabs>
    </w:pPr>
  </w:style>
  <w:style w:type="character" w:styleId="831">
    <w:name w:val="Верхний колонтитул Знак"/>
    <w:next w:val="831"/>
    <w:link w:val="830"/>
    <w:rPr>
      <w:rFonts w:eastAsia="Lucida Sans Unicode"/>
      <w:color w:val="000000"/>
      <w:sz w:val="28"/>
      <w:szCs w:val="28"/>
      <w:lang w:val="en-US" w:bidi="en-US" w:eastAsia="en-US"/>
    </w:rPr>
  </w:style>
  <w:style w:type="paragraph" w:styleId="832">
    <w:name w:val="Название объекта1"/>
    <w:basedOn w:val="814"/>
    <w:next w:val="814"/>
    <w:link w:val="814"/>
    <w:rPr>
      <w:rFonts w:eastAsia="Lucida Sans Unicode"/>
      <w:b/>
      <w:bCs/>
      <w:color w:val="000000"/>
      <w:spacing w:val="20"/>
      <w:sz w:val="28"/>
      <w:szCs w:val="28"/>
      <w:lang w:val="en-US" w:bidi="en-US" w:eastAsia="en-US"/>
    </w:rPr>
    <w:pPr>
      <w:jc w:val="center"/>
      <w:spacing w:lineRule="auto" w:line="252"/>
    </w:pPr>
  </w:style>
  <w:style w:type="paragraph" w:styleId="833">
    <w:name w:val="Содержимое врезки"/>
    <w:basedOn w:val="828"/>
    <w:next w:val="833"/>
    <w:link w:val="814"/>
    <w:rPr>
      <w:sz w:val="24"/>
      <w:lang w:eastAsia="ar-SA"/>
    </w:rPr>
    <w:pPr>
      <w:jc w:val="left"/>
      <w:spacing w:after="120"/>
      <w:widowControl w:val="off"/>
    </w:pPr>
  </w:style>
  <w:style w:type="character" w:styleId="834" w:default="1">
    <w:name w:val="Default Paragraph Font"/>
    <w:uiPriority w:val="1"/>
    <w:semiHidden/>
    <w:unhideWhenUsed/>
  </w:style>
  <w:style w:type="numbering" w:styleId="835" w:default="1">
    <w:name w:val="No List"/>
    <w:uiPriority w:val="99"/>
    <w:semiHidden/>
    <w:unhideWhenUsed/>
  </w:style>
  <w:style w:type="paragraph" w:styleId="836" w:default="1">
    <w:name w:val="Normal"/>
    <w:qFormat/>
  </w:style>
  <w:style w:type="table" w:styleId="8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2022-05-23T06:37:55Z</dcterms:modified>
</cp:coreProperties>
</file>