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2416B2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2416B2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FF1B69">
        <w:rPr>
          <w:b/>
          <w:bCs/>
          <w:sz w:val="28"/>
          <w:szCs w:val="28"/>
        </w:rPr>
        <w:t>5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FF1B69">
        <w:rPr>
          <w:b/>
          <w:bCs/>
          <w:sz w:val="28"/>
          <w:szCs w:val="28"/>
        </w:rPr>
        <w:t>30</w:t>
      </w:r>
      <w:r w:rsidR="00197D57">
        <w:rPr>
          <w:b/>
          <w:bCs/>
          <w:sz w:val="28"/>
          <w:szCs w:val="28"/>
        </w:rPr>
        <w:t>.</w:t>
      </w:r>
      <w:r w:rsidR="00F16CDD">
        <w:rPr>
          <w:b/>
          <w:bCs/>
          <w:sz w:val="28"/>
          <w:szCs w:val="28"/>
        </w:rPr>
        <w:t>12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3B78B7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FF1B69" w:rsidRPr="0092383F" w:rsidRDefault="00FF1B69" w:rsidP="00FF1B6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13.2022г. №15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13.12.2022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FF1B69" w:rsidRPr="007E5563" w:rsidRDefault="00FF1B69" w:rsidP="00FF1B6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проведения настоящего контрольного мероприятия: проверка отдельных вопросов финансово-хозяйственной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аудит в сфере закупок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контрольного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Декабристском муниципальном образовании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B69" w:rsidRPr="0092383F" w:rsidRDefault="00FF1B69" w:rsidP="00FF1B69">
      <w:pPr>
        <w:pStyle w:val="af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настоящего контрольного мероприятия: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F1B69" w:rsidRPr="00291466" w:rsidRDefault="00FF1B69" w:rsidP="00FF1B69">
      <w:pPr>
        <w:pStyle w:val="afb"/>
        <w:rPr>
          <w:rFonts w:ascii="Times New Roman" w:hAnsi="Times New Roman" w:cs="Times New Roman"/>
          <w:sz w:val="28"/>
          <w:szCs w:val="28"/>
        </w:rPr>
      </w:pPr>
      <w:r w:rsidRPr="00291466">
        <w:rPr>
          <w:rFonts w:ascii="Times New Roman" w:hAnsi="Times New Roman" w:cs="Times New Roman"/>
          <w:sz w:val="28"/>
          <w:szCs w:val="28"/>
        </w:rPr>
        <w:t>В ходе проведенного контрольного мероприятия об</w:t>
      </w:r>
      <w:r w:rsidRPr="002914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ъем бюджетных средств муниципального образования, </w:t>
      </w:r>
      <w:r w:rsidRPr="00291466">
        <w:rPr>
          <w:rFonts w:ascii="Times New Roman" w:hAnsi="Times New Roman" w:cs="Times New Roman"/>
          <w:color w:val="000000"/>
          <w:sz w:val="28"/>
          <w:szCs w:val="28"/>
        </w:rPr>
        <w:t xml:space="preserve">охваченный  проверкой, составляет 2733,7 </w:t>
      </w:r>
      <w:r w:rsidRPr="00291466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291466">
        <w:rPr>
          <w:rFonts w:ascii="Times New Roman" w:hAnsi="Times New Roman" w:cs="Times New Roman"/>
          <w:color w:val="000000"/>
          <w:sz w:val="28"/>
          <w:szCs w:val="28"/>
        </w:rPr>
        <w:t>. руб.,  12416,5</w:t>
      </w:r>
      <w:r w:rsidRPr="0029146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14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1466">
        <w:rPr>
          <w:rFonts w:ascii="Times New Roman" w:hAnsi="Times New Roman" w:cs="Times New Roman"/>
          <w:sz w:val="28"/>
          <w:szCs w:val="28"/>
        </w:rPr>
        <w:t>уб. имущество</w:t>
      </w:r>
      <w:r w:rsidRPr="00291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1466">
        <w:rPr>
          <w:rFonts w:ascii="Times New Roman" w:hAnsi="Times New Roman" w:cs="Times New Roman"/>
          <w:sz w:val="28"/>
          <w:szCs w:val="28"/>
        </w:rPr>
        <w:t xml:space="preserve">имущество казны 23055,0 тыс.руб.   </w:t>
      </w:r>
    </w:p>
    <w:p w:rsidR="00FF1B69" w:rsidRPr="00291466" w:rsidRDefault="00FF1B69" w:rsidP="00FF1B69">
      <w:pPr>
        <w:shd w:val="clear" w:color="auto" w:fill="FFFFFF"/>
        <w:jc w:val="both"/>
        <w:rPr>
          <w:sz w:val="28"/>
          <w:szCs w:val="28"/>
        </w:rPr>
      </w:pPr>
      <w:r w:rsidRPr="00291466">
        <w:rPr>
          <w:sz w:val="28"/>
          <w:szCs w:val="28"/>
        </w:rPr>
        <w:t xml:space="preserve">Нарушений выявлено на общую сумму –  5018,8 </w:t>
      </w:r>
      <w:r w:rsidRPr="00291466">
        <w:rPr>
          <w:color w:val="000000" w:themeColor="text1"/>
          <w:sz w:val="28"/>
          <w:szCs w:val="28"/>
        </w:rPr>
        <w:t>тыс. руб</w:t>
      </w:r>
      <w:r w:rsidRPr="00291466">
        <w:rPr>
          <w:sz w:val="28"/>
          <w:szCs w:val="28"/>
        </w:rPr>
        <w:t>.</w:t>
      </w:r>
    </w:p>
    <w:p w:rsidR="00FF1B69" w:rsidRPr="00FF1B69" w:rsidRDefault="00FF1B69" w:rsidP="00FF1B69">
      <w:pPr>
        <w:pStyle w:val="a4"/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FF1B69">
        <w:rPr>
          <w:rFonts w:ascii="Times New Roman" w:hAnsi="Times New Roman"/>
          <w:sz w:val="28"/>
          <w:szCs w:val="28"/>
        </w:rPr>
        <w:t xml:space="preserve">   На территории Декабристского МО имеются объекты недвижимого имущества, находящиеся в удовлетворительном состоянии (установлено при визуальном осмотре фото), при этом не принимается никаких мер по их восстановлению или вовлечению в хозяйственный оборот.   Также Декабристским МО не принимается никаких мер по обеспечению их сохранности, что приводит к потере эксплуатационных свой</w:t>
      </w:r>
      <w:proofErr w:type="gramStart"/>
      <w:r w:rsidRPr="00FF1B69">
        <w:rPr>
          <w:rFonts w:ascii="Times New Roman" w:hAnsi="Times New Roman"/>
          <w:sz w:val="28"/>
          <w:szCs w:val="28"/>
        </w:rPr>
        <w:t>ств зд</w:t>
      </w:r>
      <w:proofErr w:type="gramEnd"/>
      <w:r w:rsidRPr="00FF1B69">
        <w:rPr>
          <w:rFonts w:ascii="Times New Roman" w:hAnsi="Times New Roman"/>
          <w:sz w:val="28"/>
          <w:szCs w:val="28"/>
        </w:rPr>
        <w:t xml:space="preserve">аний, может привести к не санкционированному разбору объектов недвижимости и как следствие к потере муниципального имущества. </w:t>
      </w:r>
    </w:p>
    <w:p w:rsidR="00FF1B69" w:rsidRPr="00FF1B69" w:rsidRDefault="00FF1B69" w:rsidP="00FF1B69">
      <w:pPr>
        <w:pStyle w:val="afb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1B69">
        <w:rPr>
          <w:rFonts w:ascii="Times New Roman" w:hAnsi="Times New Roman" w:cs="Times New Roman"/>
          <w:sz w:val="28"/>
          <w:szCs w:val="28"/>
        </w:rPr>
        <w:t xml:space="preserve">   Общая балансовая стоимость не используемого муниципального имущества составляет – </w:t>
      </w:r>
      <w:r w:rsidRPr="00FF1B69">
        <w:rPr>
          <w:rFonts w:ascii="Times New Roman" w:hAnsi="Times New Roman" w:cs="Times New Roman"/>
          <w:b/>
          <w:sz w:val="28"/>
          <w:szCs w:val="28"/>
        </w:rPr>
        <w:t xml:space="preserve"> 5018,8 тыс</w:t>
      </w:r>
      <w:proofErr w:type="gramStart"/>
      <w:r w:rsidRPr="00FF1B6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F1B6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FF1B69" w:rsidRPr="00FF1B69" w:rsidRDefault="00FF1B69" w:rsidP="00FF1B69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1B69">
        <w:rPr>
          <w:rFonts w:ascii="Times New Roman" w:hAnsi="Times New Roman"/>
          <w:sz w:val="28"/>
          <w:szCs w:val="28"/>
        </w:rPr>
        <w:t xml:space="preserve">  Сплошной проверкой трудовых договоров и соглашений с работниками выявила нарушения. </w:t>
      </w:r>
      <w:r w:rsidRPr="00FF1B69">
        <w:rPr>
          <w:rFonts w:ascii="Times New Roman" w:hAnsi="Times New Roman"/>
          <w:sz w:val="28"/>
          <w:szCs w:val="28"/>
          <w:shd w:val="clear" w:color="auto" w:fill="FFFFFF"/>
        </w:rPr>
        <w:t>Заработная плата, согласно </w:t>
      </w:r>
      <w:hyperlink r:id="rId7" w:history="1">
        <w:r w:rsidRPr="00FF1B69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ст. 57</w:t>
        </w:r>
      </w:hyperlink>
      <w:r w:rsidRPr="00FF1B69">
        <w:rPr>
          <w:rFonts w:ascii="Times New Roman" w:hAnsi="Times New Roman"/>
          <w:sz w:val="28"/>
          <w:szCs w:val="28"/>
          <w:shd w:val="clear" w:color="auto" w:fill="FFFFFF"/>
        </w:rPr>
        <w:t> ТК РФ, является обязательным условием трудового договора и может быть изменена сторонами трудового договора как по соглашению сторон (</w:t>
      </w:r>
      <w:hyperlink r:id="rId8" w:history="1">
        <w:r w:rsidRPr="00FF1B69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ст. 72</w:t>
        </w:r>
      </w:hyperlink>
      <w:r w:rsidRPr="00FF1B69">
        <w:rPr>
          <w:rFonts w:ascii="Times New Roman" w:hAnsi="Times New Roman"/>
          <w:sz w:val="28"/>
          <w:szCs w:val="28"/>
          <w:shd w:val="clear" w:color="auto" w:fill="FFFFFF"/>
        </w:rPr>
        <w:t> ТК РФ), так и работодателем в одностороннем порядке в связи с изменением иных условий (</w:t>
      </w:r>
      <w:hyperlink r:id="rId9" w:history="1">
        <w:r w:rsidRPr="00FF1B69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ст. 74</w:t>
        </w:r>
      </w:hyperlink>
      <w:r w:rsidRPr="00FF1B69">
        <w:rPr>
          <w:rFonts w:ascii="Times New Roman" w:hAnsi="Times New Roman"/>
          <w:sz w:val="28"/>
          <w:szCs w:val="28"/>
          <w:shd w:val="clear" w:color="auto" w:fill="FFFFFF"/>
        </w:rPr>
        <w:t> ТК РФ). При этом всегда соглашение об изменении трудового договора оформляется только в письменном виде (</w:t>
      </w:r>
      <w:hyperlink r:id="rId10" w:history="1">
        <w:r w:rsidRPr="00FF1B69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ст. 72</w:t>
        </w:r>
      </w:hyperlink>
      <w:r w:rsidRPr="00FF1B69">
        <w:rPr>
          <w:rFonts w:ascii="Times New Roman" w:hAnsi="Times New Roman"/>
          <w:sz w:val="28"/>
          <w:szCs w:val="28"/>
          <w:shd w:val="clear" w:color="auto" w:fill="FFFFFF"/>
        </w:rPr>
        <w:t> ТК РФ). </w:t>
      </w:r>
      <w:r w:rsidRPr="00FF1B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Таким образом, дополнительное соглашение к трудовому договору об изменении размера оклада необходимо оформлять каждый раз</w:t>
      </w:r>
      <w:r w:rsidRPr="00FF1B69">
        <w:rPr>
          <w:rFonts w:ascii="Times New Roman" w:hAnsi="Times New Roman"/>
          <w:sz w:val="28"/>
          <w:szCs w:val="28"/>
          <w:shd w:val="clear" w:color="auto" w:fill="FFFFFF"/>
        </w:rPr>
        <w:t xml:space="preserve">. Как и трудовой договор, соглашение об изменении </w:t>
      </w:r>
      <w:proofErr w:type="gramStart"/>
      <w:r w:rsidRPr="00FF1B69">
        <w:rPr>
          <w:rFonts w:ascii="Times New Roman" w:hAnsi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Pr="00FF1B69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составляется в двух экземплярах - по одному для работника и работодателя.</w:t>
      </w:r>
      <w:r w:rsidRPr="00FF1B69">
        <w:rPr>
          <w:rFonts w:ascii="Times New Roman" w:hAnsi="Times New Roman"/>
          <w:sz w:val="28"/>
          <w:szCs w:val="28"/>
        </w:rPr>
        <w:t xml:space="preserve"> </w:t>
      </w:r>
    </w:p>
    <w:p w:rsidR="005F350C" w:rsidRPr="007E5563" w:rsidRDefault="007523C9" w:rsidP="007523C9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2-28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2-28_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7E5563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443390"/>
    <w:multiLevelType w:val="hybridMultilevel"/>
    <w:tmpl w:val="299C8B3E"/>
    <w:lvl w:ilvl="0" w:tplc="C9C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2"/>
  </w:num>
  <w:num w:numId="14">
    <w:abstractNumId w:val="9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A24E0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B3272"/>
    <w:rsid w:val="001C1D7F"/>
    <w:rsid w:val="001D741D"/>
    <w:rsid w:val="001E7BEF"/>
    <w:rsid w:val="001E7F17"/>
    <w:rsid w:val="00205CB8"/>
    <w:rsid w:val="002416B2"/>
    <w:rsid w:val="00252EFD"/>
    <w:rsid w:val="002537D5"/>
    <w:rsid w:val="002742C7"/>
    <w:rsid w:val="002A4644"/>
    <w:rsid w:val="002C7597"/>
    <w:rsid w:val="002E625D"/>
    <w:rsid w:val="003225AF"/>
    <w:rsid w:val="0032287F"/>
    <w:rsid w:val="003658C4"/>
    <w:rsid w:val="00366925"/>
    <w:rsid w:val="00372914"/>
    <w:rsid w:val="00383D76"/>
    <w:rsid w:val="00385EBB"/>
    <w:rsid w:val="003A6771"/>
    <w:rsid w:val="003B235B"/>
    <w:rsid w:val="003B78B7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75FF9"/>
    <w:rsid w:val="00597653"/>
    <w:rsid w:val="005B3E60"/>
    <w:rsid w:val="005D25A7"/>
    <w:rsid w:val="005D6DA2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77D4A"/>
    <w:rsid w:val="0069585F"/>
    <w:rsid w:val="006B3351"/>
    <w:rsid w:val="006C53B8"/>
    <w:rsid w:val="006E0DFC"/>
    <w:rsid w:val="006F54D3"/>
    <w:rsid w:val="0071172D"/>
    <w:rsid w:val="00724B64"/>
    <w:rsid w:val="0073390F"/>
    <w:rsid w:val="007523C9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2192D"/>
    <w:rsid w:val="00A32DBD"/>
    <w:rsid w:val="00A602D7"/>
    <w:rsid w:val="00A635E5"/>
    <w:rsid w:val="00A66E5F"/>
    <w:rsid w:val="00A7474E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77196"/>
    <w:rsid w:val="00C87EA4"/>
    <w:rsid w:val="00CA2A55"/>
    <w:rsid w:val="00CB78D9"/>
    <w:rsid w:val="00CC4288"/>
    <w:rsid w:val="00CD57CD"/>
    <w:rsid w:val="00CF2FA8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16CDD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1B69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790&amp;dst=440&amp;date=12.09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0790&amp;dst=338&amp;date=12.09.2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30790&amp;dst=440&amp;date=12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790&amp;dst=457&amp;date=12.09.20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2022-12-28T10:28:00Z</cp:lastPrinted>
  <dcterms:created xsi:type="dcterms:W3CDTF">2023-02-28T07:47:00Z</dcterms:created>
  <dcterms:modified xsi:type="dcterms:W3CDTF">2023-02-28T07:47:00Z</dcterms:modified>
</cp:coreProperties>
</file>